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DC" w:rsidRDefault="008B5EDC" w:rsidP="008B5ED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«Средняя общеобразовательная школа № 3»</w:t>
      </w:r>
    </w:p>
    <w:tbl>
      <w:tblPr>
        <w:tblW w:w="10095" w:type="dxa"/>
        <w:jc w:val="center"/>
        <w:tblCellSpacing w:w="0" w:type="dxa"/>
        <w:tblLook w:val="04A0"/>
      </w:tblPr>
      <w:tblGrid>
        <w:gridCol w:w="3365"/>
        <w:gridCol w:w="3365"/>
        <w:gridCol w:w="3365"/>
      </w:tblGrid>
      <w:tr w:rsidR="008B5EDC" w:rsidTr="008B5EDC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EDC" w:rsidRDefault="008B5EDC" w:rsidP="008B5ED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EDC" w:rsidRDefault="008B5EDC" w:rsidP="008B5ED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EDC" w:rsidRDefault="008B5EDC" w:rsidP="008B5ED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Рассмотрено</w:t>
            </w:r>
          </w:p>
        </w:tc>
      </w:tr>
      <w:tr w:rsidR="008B5EDC" w:rsidTr="008B5EDC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EDC" w:rsidRDefault="008B5EDC" w:rsidP="008B5ED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МАОУ  СОШ №3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EDC" w:rsidRDefault="008B5EDC" w:rsidP="008B5ED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EDC" w:rsidRDefault="008B5EDC" w:rsidP="008B5ED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МО</w:t>
            </w:r>
          </w:p>
        </w:tc>
      </w:tr>
      <w:tr w:rsidR="008B5EDC" w:rsidTr="008B5EDC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EDC" w:rsidRDefault="008B5EDC" w:rsidP="008B5ED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EDC" w:rsidRDefault="008B5EDC" w:rsidP="008B5ED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EDC" w:rsidRDefault="008B5EDC" w:rsidP="008B5ED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______</w:t>
            </w:r>
          </w:p>
        </w:tc>
      </w:tr>
      <w:tr w:rsidR="008B5EDC" w:rsidTr="008B5EDC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EDC" w:rsidRDefault="008B5EDC" w:rsidP="008B5ED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"_____"_______2023 г.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EDC" w:rsidRDefault="008B5EDC" w:rsidP="008B5ED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"_____"_______2023 г.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5EDC" w:rsidRDefault="008B5EDC" w:rsidP="008B5ED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"_____"_______2023 г.</w:t>
            </w:r>
          </w:p>
        </w:tc>
      </w:tr>
    </w:tbl>
    <w:p w:rsidR="008B5EDC" w:rsidRDefault="008B5EDC" w:rsidP="008B5EDC">
      <w:pPr>
        <w:pStyle w:val="a9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8B5EDC" w:rsidRDefault="008B5EDC" w:rsidP="008B5EDC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ХИМИИ для 8 класса</w:t>
      </w:r>
    </w:p>
    <w:p w:rsidR="008B5EDC" w:rsidRDefault="008B5EDC" w:rsidP="008B5EDC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базовый </w:t>
      </w:r>
    </w:p>
    <w:p w:rsidR="008B5EDC" w:rsidRDefault="008B5EDC" w:rsidP="008B5EDC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2023 – 2024 учебный год</w:t>
      </w:r>
    </w:p>
    <w:p w:rsidR="008B5EDC" w:rsidRDefault="008B5EDC" w:rsidP="008B5EDC">
      <w:pPr>
        <w:pStyle w:val="a9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 программы: В.В. </w:t>
      </w:r>
      <w:proofErr w:type="spellStart"/>
      <w:r>
        <w:rPr>
          <w:rFonts w:ascii="Times New Roman" w:hAnsi="Times New Roman"/>
          <w:sz w:val="24"/>
          <w:szCs w:val="24"/>
        </w:rPr>
        <w:t>Поздеева</w:t>
      </w:r>
      <w:proofErr w:type="spellEnd"/>
    </w:p>
    <w:p w:rsidR="008B5EDC" w:rsidRDefault="008B5EDC" w:rsidP="008B5EDC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биологии и химии</w:t>
      </w:r>
    </w:p>
    <w:p w:rsidR="008B5EDC" w:rsidRDefault="008B5EDC" w:rsidP="008B5EDC">
      <w:pPr>
        <w:jc w:val="center"/>
        <w:rPr>
          <w:rFonts w:ascii="Calibri" w:hAnsi="Calibri"/>
        </w:rPr>
      </w:pPr>
    </w:p>
    <w:p w:rsidR="008B5EDC" w:rsidRDefault="008B5EDC" w:rsidP="008B5EDC"/>
    <w:p w:rsidR="008B5EDC" w:rsidRDefault="008B5EDC" w:rsidP="008B5EDC"/>
    <w:p w:rsidR="008B5EDC" w:rsidRDefault="008B5EDC" w:rsidP="008B5ED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5EDC" w:rsidRDefault="008B5EDC" w:rsidP="008B5EDC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5EDC" w:rsidRDefault="008B5EDC" w:rsidP="008B5ED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       </w:t>
      </w:r>
    </w:p>
    <w:p w:rsidR="008B5EDC" w:rsidRDefault="008B5EDC" w:rsidP="008B5EDC"/>
    <w:p w:rsidR="008B5EDC" w:rsidRDefault="008B5EDC" w:rsidP="008B5E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EDC" w:rsidRDefault="008B5EDC" w:rsidP="008B5E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Северобайкальск</w:t>
      </w:r>
      <w:proofErr w:type="spellEnd"/>
    </w:p>
    <w:p w:rsidR="008B5EDC" w:rsidRDefault="008B5EDC" w:rsidP="008B5E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:rsidR="008B5EDC" w:rsidRDefault="008B5EDC" w:rsidP="008B5EDC">
      <w:pPr>
        <w:pStyle w:val="Heading1"/>
        <w:numPr>
          <w:ilvl w:val="0"/>
          <w:numId w:val="2"/>
        </w:numPr>
        <w:spacing w:before="0"/>
        <w:jc w:val="center"/>
        <w:rPr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 </w:t>
      </w:r>
      <w:r>
        <w:rPr>
          <w:sz w:val="24"/>
          <w:szCs w:val="24"/>
        </w:rPr>
        <w:t>Пояснительная записка</w:t>
      </w:r>
    </w:p>
    <w:p w:rsidR="008B5EDC" w:rsidRDefault="008B5EDC" w:rsidP="008B5ED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«химия» на 2023-2024  учебный год для обучающихся 8-го класса МАОУ «СОШ №3» разработана в соответствии с требованиями следующих документов:</w:t>
      </w:r>
      <w:proofErr w:type="gramEnd"/>
    </w:p>
    <w:p w:rsidR="008B5EDC" w:rsidRDefault="00005068" w:rsidP="008B5E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anchor="/document/99/902389617/" w:history="1">
        <w:r w:rsidR="008B5EDC">
          <w:rPr>
            <w:rStyle w:val="a3"/>
            <w:rFonts w:eastAsia="Times New Roman"/>
            <w:color w:val="auto"/>
            <w:sz w:val="24"/>
            <w:szCs w:val="24"/>
            <w:u w:val="none"/>
          </w:rPr>
          <w:t>Федеральный закон от 29.12.2012 № 273-ФЗ</w:t>
        </w:r>
      </w:hyperlink>
      <w:r w:rsidR="008B5EDC">
        <w:rPr>
          <w:rFonts w:ascii="Times New Roman" w:eastAsia="Times New Roman" w:hAnsi="Times New Roman" w:cs="Times New Roman"/>
          <w:sz w:val="24"/>
          <w:szCs w:val="24"/>
        </w:rPr>
        <w:t> «Об образовании в Российской Федерации».</w:t>
      </w:r>
    </w:p>
    <w:p w:rsidR="008B5EDC" w:rsidRDefault="00005068" w:rsidP="008B5E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anchor="/document/99/603340708/" w:history="1">
        <w:r w:rsidR="008B5EDC">
          <w:rPr>
            <w:rStyle w:val="a3"/>
            <w:rFonts w:eastAsia="Times New Roman"/>
            <w:color w:val="auto"/>
            <w:sz w:val="24"/>
            <w:szCs w:val="24"/>
            <w:u w:val="none"/>
          </w:rPr>
          <w:t xml:space="preserve">Приказ </w:t>
        </w:r>
        <w:proofErr w:type="spellStart"/>
        <w:r w:rsidR="008B5EDC">
          <w:rPr>
            <w:rStyle w:val="a3"/>
            <w:rFonts w:eastAsia="Times New Roman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="008B5EDC">
          <w:rPr>
            <w:rStyle w:val="a3"/>
            <w:rFonts w:eastAsia="Times New Roman"/>
            <w:color w:val="auto"/>
            <w:sz w:val="24"/>
            <w:szCs w:val="24"/>
            <w:u w:val="none"/>
          </w:rPr>
          <w:t xml:space="preserve"> от 22.03.2021 № 115</w:t>
        </w:r>
      </w:hyperlink>
      <w:r w:rsidR="008B5EDC">
        <w:rPr>
          <w:rFonts w:ascii="Times New Roman" w:eastAsia="Times New Roman" w:hAnsi="Times New Roman" w:cs="Times New Roman"/>
          <w:sz w:val="24"/>
          <w:szCs w:val="24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8B5EDC" w:rsidRDefault="008B5EDC" w:rsidP="008B5E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8B5EDC" w:rsidRDefault="00005068" w:rsidP="008B5E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anchor="/document/99/566085656/ZAP23UG3D9/" w:history="1">
        <w:r w:rsidR="008B5EDC">
          <w:rPr>
            <w:rStyle w:val="a3"/>
            <w:rFonts w:eastAsia="Times New Roman"/>
            <w:color w:val="auto"/>
            <w:sz w:val="24"/>
            <w:szCs w:val="24"/>
            <w:u w:val="none"/>
          </w:rPr>
          <w:t>СП 2.4.3648-20</w:t>
        </w:r>
      </w:hyperlink>
      <w:r w:rsidR="008B5EDC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8" w:anchor="/document/99/566085656/" w:history="1">
        <w:r w:rsidR="008B5EDC">
          <w:rPr>
            <w:rStyle w:val="a3"/>
            <w:rFonts w:eastAsia="Times New Roman"/>
            <w:color w:val="auto"/>
            <w:sz w:val="24"/>
            <w:szCs w:val="24"/>
            <w:u w:val="none"/>
          </w:rPr>
          <w:t>постановлением главного государственного санитарного врача России от 28.09.2020 № 28</w:t>
        </w:r>
      </w:hyperlink>
      <w:r w:rsidR="008B5E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5EDC" w:rsidRDefault="00005068" w:rsidP="008B5E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anchor="/document/99/573500115/XA00LVA2M9/" w:history="1">
        <w:proofErr w:type="spellStart"/>
        <w:r w:rsidR="008B5EDC">
          <w:rPr>
            <w:rStyle w:val="a3"/>
            <w:rFonts w:eastAsia="Times New Roman"/>
            <w:color w:val="auto"/>
            <w:sz w:val="24"/>
            <w:szCs w:val="24"/>
            <w:u w:val="none"/>
          </w:rPr>
          <w:t>СанПиН</w:t>
        </w:r>
        <w:proofErr w:type="spellEnd"/>
        <w:r w:rsidR="008B5EDC">
          <w:rPr>
            <w:rStyle w:val="a3"/>
            <w:rFonts w:eastAsia="Times New Roman"/>
            <w:color w:val="auto"/>
            <w:sz w:val="24"/>
            <w:szCs w:val="24"/>
            <w:u w:val="none"/>
          </w:rPr>
          <w:t xml:space="preserve"> 1.2.3685-21</w:t>
        </w:r>
      </w:hyperlink>
      <w:r w:rsidR="008B5EDC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0" w:anchor="/document/97/486051/" w:history="1">
        <w:r w:rsidR="008B5EDC">
          <w:rPr>
            <w:rStyle w:val="a3"/>
            <w:rFonts w:eastAsia="Times New Roman"/>
            <w:color w:val="auto"/>
            <w:sz w:val="24"/>
            <w:szCs w:val="24"/>
            <w:u w:val="none"/>
          </w:rPr>
          <w:t>постановлением главного санитарного врача от 28.01.2021 № 2</w:t>
        </w:r>
      </w:hyperlink>
      <w:r w:rsidR="008B5E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5EDC" w:rsidRDefault="00005068" w:rsidP="008B5E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/document/97/482254/" w:history="1">
        <w:r w:rsidR="008B5EDC">
          <w:rPr>
            <w:rStyle w:val="a3"/>
            <w:rFonts w:eastAsia="Times New Roman"/>
            <w:color w:val="auto"/>
            <w:sz w:val="24"/>
            <w:szCs w:val="24"/>
            <w:u w:val="none"/>
          </w:rPr>
          <w:t xml:space="preserve">Приказ </w:t>
        </w:r>
        <w:proofErr w:type="spellStart"/>
        <w:r w:rsidR="008B5EDC">
          <w:rPr>
            <w:rStyle w:val="a3"/>
            <w:rFonts w:eastAsia="Times New Roman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="008B5EDC">
          <w:rPr>
            <w:rStyle w:val="a3"/>
            <w:rFonts w:eastAsia="Times New Roman"/>
            <w:color w:val="auto"/>
            <w:sz w:val="24"/>
            <w:szCs w:val="24"/>
            <w:u w:val="none"/>
          </w:rPr>
          <w:t xml:space="preserve"> от 20.05.2020 № 254</w:t>
        </w:r>
      </w:hyperlink>
      <w:r w:rsidR="008B5EDC">
        <w:rPr>
          <w:rFonts w:ascii="Times New Roman" w:eastAsia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8B5EDC" w:rsidRDefault="008B5EDC" w:rsidP="008B5E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основного общего образования МАОУ «СОШ №3» на 2023-2024 учебный год. </w:t>
      </w:r>
    </w:p>
    <w:p w:rsidR="008B5EDC" w:rsidRDefault="008B5EDC" w:rsidP="008B5E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разработке и утверждении рабочих программ учебных  предметов, курсов (модулей)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МАОУ «СОШ №3»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ПС протокол № 8 от 01.03.2022г., утверждена Приказом № 239 от 01.03.2022г.).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5EDC" w:rsidRDefault="008B5EDC" w:rsidP="008B5E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воспитания обучающихся МАОУ «СОШ №3» (принята на ПС протокол № 8 от 31.05.2021г., утверждена Приказом № 2/120 от 01.09.2021г.).</w:t>
      </w:r>
    </w:p>
    <w:p w:rsidR="008B5EDC" w:rsidRDefault="008B5EDC" w:rsidP="008B5EDC">
      <w:pPr>
        <w:pStyle w:val="aa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программой основного общего образования по биологии // Примерные программы по учебным предметам. Химия.8-9 классы.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: Просвещение, 2020;</w:t>
      </w:r>
    </w:p>
    <w:p w:rsidR="008B5EDC" w:rsidRDefault="008B5EDC" w:rsidP="008B5EDC">
      <w:pPr>
        <w:pStyle w:val="aa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основного общего образования. Химия. 8—9 классы. Предметная линия (Г.Е.Рудзитис, Ф. Г. Фельдман). // Химия. 8-9 классы. Рабочие программы. ФГОС / под ред.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росвещение, 2011.</w:t>
      </w:r>
    </w:p>
    <w:p w:rsidR="008B5EDC" w:rsidRDefault="008B5EDC" w:rsidP="008B5EDC">
      <w:pPr>
        <w:pStyle w:val="a4"/>
        <w:spacing w:before="0" w:beforeAutospacing="0" w:after="0" w:afterAutospacing="0"/>
        <w:jc w:val="both"/>
      </w:pPr>
      <w:r>
        <w:t>12.</w:t>
      </w:r>
      <w:r>
        <w:tab/>
        <w:t>Учебно-методическим комплексом под редакцией Г.Е.Рудзитис, Ф. Г. Фельдман. Химия. 8 класс: учебник для общеобразовательных организаций.</w:t>
      </w:r>
    </w:p>
    <w:p w:rsidR="008B5EDC" w:rsidRDefault="008B5EDC" w:rsidP="008B5EDC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Рабочая программа даёт представление о целях обучения, воспитания и </w:t>
      </w:r>
      <w:proofErr w:type="gramStart"/>
      <w:r>
        <w:rPr>
          <w:rFonts w:ascii="Times New Roman" w:hAnsi="Times New Roman" w:cs="Times New Roman"/>
          <w:w w:val="105"/>
          <w:sz w:val="24"/>
          <w:szCs w:val="24"/>
        </w:rPr>
        <w:t>развития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 xml:space="preserve"> обучающихся средствами учебного предмета «Химия»; определяет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возможности предмета для реализации требований к результатам освоения программ основного общего образования, требований к результатам обучения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химии,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также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видов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:rsidR="008B5EDC" w:rsidRDefault="008B5EDC" w:rsidP="008B5E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учебного предмета «Химия»</w:t>
      </w:r>
    </w:p>
    <w:p w:rsidR="008B5EDC" w:rsidRDefault="008B5EDC" w:rsidP="008B5EDC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5EDC">
        <w:rPr>
          <w:rFonts w:ascii="Times New Roman" w:hAnsi="Times New Roman" w:cs="Times New Roman"/>
          <w:sz w:val="24"/>
          <w:szCs w:val="24"/>
        </w:rPr>
        <w:t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</w:t>
      </w:r>
      <w:r>
        <w:rPr>
          <w:rFonts w:ascii="Times New Roman" w:hAnsi="Times New Roman" w:cs="Times New Roman"/>
          <w:sz w:val="24"/>
          <w:szCs w:val="24"/>
        </w:rPr>
        <w:t>ой науки как обла</w:t>
      </w:r>
      <w:r w:rsidRPr="008B5EDC">
        <w:rPr>
          <w:rFonts w:ascii="Times New Roman" w:hAnsi="Times New Roman" w:cs="Times New Roman"/>
          <w:sz w:val="24"/>
          <w:szCs w:val="24"/>
        </w:rPr>
        <w:t>сти современного естествознания, практической деятельности человека и как одного из компонентов мировой культуры.</w:t>
      </w:r>
    </w:p>
    <w:p w:rsidR="008B5EDC" w:rsidRDefault="008B5EDC" w:rsidP="008B5EDC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5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EDC">
        <w:rPr>
          <w:rFonts w:ascii="Times New Roman" w:hAnsi="Times New Roman" w:cs="Times New Roman"/>
          <w:sz w:val="24"/>
          <w:szCs w:val="24"/>
        </w:rPr>
        <w:t xml:space="preserve">Задача предмета состоит в формировании системы химических знаний — важнейших фактов, понятий, законов и теоретических положений, доступных обобщений </w:t>
      </w:r>
      <w:r w:rsidRPr="008B5EDC">
        <w:rPr>
          <w:rFonts w:ascii="Times New Roman" w:hAnsi="Times New Roman" w:cs="Times New Roman"/>
          <w:sz w:val="24"/>
          <w:szCs w:val="24"/>
        </w:rPr>
        <w:lastRenderedPageBreak/>
        <w:t>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  <w:proofErr w:type="gramEnd"/>
    </w:p>
    <w:p w:rsidR="008B5EDC" w:rsidRDefault="008B5EDC" w:rsidP="008B5EDC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5EDC">
        <w:rPr>
          <w:rFonts w:ascii="Times New Roman" w:hAnsi="Times New Roman" w:cs="Times New Roman"/>
          <w:sz w:val="24"/>
          <w:szCs w:val="24"/>
        </w:rPr>
        <w:t xml:space="preserve"> 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 </w:t>
      </w:r>
    </w:p>
    <w:p w:rsidR="008B5EDC" w:rsidRDefault="008B5EDC" w:rsidP="008B5EDC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5EDC">
        <w:rPr>
          <w:rFonts w:ascii="Times New Roman" w:hAnsi="Times New Roman" w:cs="Times New Roman"/>
          <w:sz w:val="24"/>
          <w:szCs w:val="24"/>
        </w:rPr>
        <w:t xml:space="preserve">В связи с этим при изучении предмета в основной школе доминирующее значение приобрели такие цели, как: </w:t>
      </w:r>
    </w:p>
    <w:p w:rsidR="008B5EDC" w:rsidRDefault="008B5EDC" w:rsidP="008B5EDC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5EDC">
        <w:rPr>
          <w:rFonts w:ascii="Times New Roman" w:hAnsi="Times New Roman" w:cs="Times New Roman"/>
          <w:sz w:val="24"/>
          <w:szCs w:val="24"/>
        </w:rPr>
        <w:t xml:space="preserve"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:rsidR="008B5EDC" w:rsidRDefault="008B5EDC" w:rsidP="008B5EDC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5EDC">
        <w:rPr>
          <w:rFonts w:ascii="Times New Roman" w:hAnsi="Times New Roman" w:cs="Times New Roman"/>
          <w:sz w:val="24"/>
          <w:szCs w:val="24"/>
        </w:rPr>
        <w:t xml:space="preserve">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:rsidR="008B5EDC" w:rsidRDefault="008B5EDC" w:rsidP="008B5EDC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5EDC">
        <w:rPr>
          <w:rFonts w:ascii="Times New Roman" w:hAnsi="Times New Roman" w:cs="Times New Roman"/>
          <w:sz w:val="24"/>
          <w:szCs w:val="24"/>
        </w:rPr>
        <w:t xml:space="preserve"> обеспечение условий, способствующих приобретению </w:t>
      </w:r>
      <w:proofErr w:type="gramStart"/>
      <w:r w:rsidRPr="008B5E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B5EDC">
        <w:rPr>
          <w:rFonts w:ascii="Times New Roman" w:hAnsi="Times New Roman" w:cs="Times New Roman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:rsidR="008B5EDC" w:rsidRDefault="008B5EDC" w:rsidP="008B5EDC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5EDC">
        <w:rPr>
          <w:rFonts w:ascii="Times New Roman" w:hAnsi="Times New Roman" w:cs="Times New Roman"/>
          <w:sz w:val="24"/>
          <w:szCs w:val="24"/>
        </w:rPr>
        <w:t xml:space="preserve"> формирование умений объяснять и оценивать явления окружающего мира на основании знаний и опыта, полученных при изучении химии; </w:t>
      </w:r>
    </w:p>
    <w:p w:rsidR="00FC1DF3" w:rsidRDefault="008B5EDC" w:rsidP="008B5EDC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5EDC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:rsidR="008B5EDC" w:rsidRPr="008B5EDC" w:rsidRDefault="00FC1DF3" w:rsidP="008B5EDC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5EDC" w:rsidRPr="008B5EDC">
        <w:rPr>
          <w:rFonts w:ascii="Times New Roman" w:hAnsi="Times New Roman" w:cs="Times New Roman"/>
          <w:sz w:val="24"/>
          <w:szCs w:val="24"/>
        </w:rPr>
        <w:t xml:space="preserve">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B5EDC" w:rsidRDefault="008B5EDC" w:rsidP="008B5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FC1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есто учебного предмета «Химия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в учебном плане.</w:t>
      </w:r>
    </w:p>
    <w:p w:rsidR="008B5EDC" w:rsidRDefault="008B5EDC" w:rsidP="008B5E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  соответствии с ФГОС ООО биология является обязательным предметом на уровне основного общего образования. </w:t>
      </w:r>
    </w:p>
    <w:p w:rsidR="00BA20D5" w:rsidRDefault="00BA20D5" w:rsidP="008B5EDC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0D5">
        <w:rPr>
          <w:rFonts w:ascii="Times New Roman" w:hAnsi="Times New Roman" w:cs="Times New Roman"/>
          <w:sz w:val="24"/>
          <w:szCs w:val="24"/>
        </w:rPr>
        <w:t>В системе общего образования «Химия» признана обязательным учебным предметом, который входит в состав предметной области «</w:t>
      </w:r>
      <w:proofErr w:type="spellStart"/>
      <w:proofErr w:type="gramStart"/>
      <w:r w:rsidRPr="00BA20D5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BA20D5">
        <w:rPr>
          <w:rFonts w:ascii="Times New Roman" w:hAnsi="Times New Roman" w:cs="Times New Roman"/>
          <w:sz w:val="24"/>
          <w:szCs w:val="24"/>
        </w:rPr>
        <w:t xml:space="preserve"> предметы». </w:t>
      </w:r>
    </w:p>
    <w:p w:rsidR="00BA20D5" w:rsidRDefault="00BA20D5" w:rsidP="008B5EDC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0D5">
        <w:rPr>
          <w:rFonts w:ascii="Times New Roman" w:hAnsi="Times New Roman" w:cs="Times New Roman"/>
          <w:sz w:val="24"/>
          <w:szCs w:val="24"/>
        </w:rPr>
        <w:t xml:space="preserve">Учебным планом на её изучение отведено 136 учебных часов — по 2 ч в неделю в 8 и 9 классах соответственно. 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При этом обязательная (инвариантная) часть содержания предмета, установленная примерной рабочей программой, и время, отводимое на её изучение, должны быть сохранены полностью. </w:t>
      </w:r>
    </w:p>
    <w:p w:rsidR="00BA20D5" w:rsidRDefault="00BA20D5" w:rsidP="008B5EDC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0D5">
        <w:rPr>
          <w:rFonts w:ascii="Times New Roman" w:hAnsi="Times New Roman" w:cs="Times New Roman"/>
          <w:sz w:val="24"/>
          <w:szCs w:val="24"/>
        </w:rPr>
        <w:t xml:space="preserve">В структуре примерной рабочей программы наряду с пояснительной запиской выделены следующие разделы: </w:t>
      </w:r>
    </w:p>
    <w:p w:rsidR="00BA20D5" w:rsidRDefault="00BA20D5" w:rsidP="008B5EDC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A20D5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«Химия» — личностные, </w:t>
      </w:r>
      <w:proofErr w:type="spellStart"/>
      <w:r w:rsidRPr="00BA20D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A20D5">
        <w:rPr>
          <w:rFonts w:ascii="Times New Roman" w:hAnsi="Times New Roman" w:cs="Times New Roman"/>
          <w:sz w:val="24"/>
          <w:szCs w:val="24"/>
        </w:rPr>
        <w:t xml:space="preserve">, предметные; </w:t>
      </w:r>
    </w:p>
    <w:p w:rsidR="00BA20D5" w:rsidRDefault="00BA20D5" w:rsidP="008B5EDC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20D5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«Химия» по годам обучения; </w:t>
      </w:r>
    </w:p>
    <w:p w:rsidR="00BA20D5" w:rsidRDefault="00BA20D5" w:rsidP="008B5EDC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A20D5">
        <w:rPr>
          <w:rFonts w:ascii="Times New Roman" w:hAnsi="Times New Roman" w:cs="Times New Roman"/>
          <w:sz w:val="24"/>
          <w:szCs w:val="24"/>
        </w:rPr>
        <w:t xml:space="preserve"> примерное тематическое планирование, в котором детализировано содержание каждой конкретной темы, указаны количество часов, отводимых на её изучение, и основные виды учебной деятельности ученика, формируемые при изучении темы, приведён перечень демонстраций, выполняемых учителем, и перечень рекомендуемых лабораторных опытов и практических работ, выполняемых учащимися.</w:t>
      </w:r>
      <w:proofErr w:type="gramEnd"/>
    </w:p>
    <w:p w:rsidR="008B5EDC" w:rsidRPr="00BA20D5" w:rsidRDefault="00BA20D5" w:rsidP="008B5EDC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0D5">
        <w:rPr>
          <w:rFonts w:ascii="Times New Roman" w:hAnsi="Times New Roman" w:cs="Times New Roman"/>
          <w:sz w:val="24"/>
          <w:szCs w:val="24"/>
        </w:rPr>
        <w:t xml:space="preserve"> </w:t>
      </w:r>
      <w:r w:rsidR="008B5EDC" w:rsidRPr="00BA20D5">
        <w:rPr>
          <w:rFonts w:ascii="Times New Roman" w:hAnsi="Times New Roman" w:cs="Times New Roman"/>
          <w:w w:val="105"/>
          <w:sz w:val="24"/>
          <w:szCs w:val="24"/>
        </w:rPr>
        <w:t>Учебным</w:t>
      </w:r>
      <w:r w:rsidR="008B5EDC" w:rsidRPr="00BA20D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8B5EDC" w:rsidRPr="00BA20D5">
        <w:rPr>
          <w:rFonts w:ascii="Times New Roman" w:hAnsi="Times New Roman" w:cs="Times New Roman"/>
          <w:w w:val="105"/>
          <w:sz w:val="24"/>
          <w:szCs w:val="24"/>
        </w:rPr>
        <w:t>планом</w:t>
      </w:r>
      <w:r w:rsidR="008B5EDC" w:rsidRPr="00BA20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B5EDC" w:rsidRPr="00BA20D5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8B5EDC" w:rsidRPr="00BA20D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8B5EDC" w:rsidRPr="00BA20D5">
        <w:rPr>
          <w:rFonts w:ascii="Times New Roman" w:hAnsi="Times New Roman" w:cs="Times New Roman"/>
          <w:w w:val="105"/>
          <w:sz w:val="24"/>
          <w:szCs w:val="24"/>
        </w:rPr>
        <w:t>изучение</w:t>
      </w:r>
      <w:r w:rsidR="008B5EDC" w:rsidRPr="00BA20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химии</w:t>
      </w:r>
      <w:r w:rsidR="008B5EDC" w:rsidRPr="00BA20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B5EDC" w:rsidRPr="00BA20D5">
        <w:rPr>
          <w:rFonts w:ascii="Times New Roman" w:hAnsi="Times New Roman" w:cs="Times New Roman"/>
          <w:w w:val="105"/>
          <w:sz w:val="24"/>
          <w:szCs w:val="24"/>
        </w:rPr>
        <w:t>отводится</w:t>
      </w:r>
      <w:r w:rsidR="008B5EDC" w:rsidRPr="00BA20D5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два</w:t>
      </w:r>
      <w:r w:rsidR="008B5EDC" w:rsidRPr="00BA20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B5EDC" w:rsidRPr="00BA20D5">
        <w:rPr>
          <w:rFonts w:ascii="Times New Roman" w:hAnsi="Times New Roman" w:cs="Times New Roman"/>
          <w:w w:val="105"/>
          <w:sz w:val="24"/>
          <w:szCs w:val="24"/>
        </w:rPr>
        <w:t>час</w:t>
      </w:r>
      <w:r>
        <w:rPr>
          <w:rFonts w:ascii="Times New Roman" w:hAnsi="Times New Roman" w:cs="Times New Roman"/>
          <w:w w:val="105"/>
          <w:sz w:val="24"/>
          <w:szCs w:val="24"/>
        </w:rPr>
        <w:t>а</w:t>
      </w:r>
      <w:r w:rsidR="008B5EDC" w:rsidRPr="00BA20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B5EDC" w:rsidRPr="00BA20D5">
        <w:rPr>
          <w:rFonts w:ascii="Times New Roman" w:hAnsi="Times New Roman" w:cs="Times New Roman"/>
          <w:w w:val="105"/>
          <w:sz w:val="24"/>
          <w:szCs w:val="24"/>
        </w:rPr>
        <w:t>в</w:t>
      </w:r>
      <w:r w:rsidR="008B5EDC" w:rsidRPr="00BA20D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8B5EDC" w:rsidRPr="00BA20D5">
        <w:rPr>
          <w:rFonts w:ascii="Times New Roman" w:hAnsi="Times New Roman" w:cs="Times New Roman"/>
          <w:w w:val="105"/>
          <w:sz w:val="24"/>
          <w:szCs w:val="24"/>
        </w:rPr>
        <w:t>неделю</w:t>
      </w:r>
      <w:r w:rsidR="008B5EDC" w:rsidRPr="00BA20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B5EDC" w:rsidRPr="00BA20D5">
        <w:rPr>
          <w:rFonts w:ascii="Times New Roman" w:hAnsi="Times New Roman" w:cs="Times New Roman"/>
          <w:w w:val="105"/>
          <w:sz w:val="24"/>
          <w:szCs w:val="24"/>
        </w:rPr>
        <w:t>в</w:t>
      </w:r>
      <w:r w:rsidR="008B5EDC" w:rsidRPr="00BA20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B5EDC" w:rsidRPr="00BA20D5">
        <w:rPr>
          <w:rFonts w:ascii="Times New Roman" w:hAnsi="Times New Roman" w:cs="Times New Roman"/>
          <w:w w:val="105"/>
          <w:sz w:val="24"/>
          <w:szCs w:val="24"/>
        </w:rPr>
        <w:t>8</w:t>
      </w:r>
      <w:r w:rsidR="008B5EDC" w:rsidRPr="00BA20D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8B5EDC" w:rsidRPr="00BA20D5">
        <w:rPr>
          <w:rFonts w:ascii="Times New Roman" w:hAnsi="Times New Roman" w:cs="Times New Roman"/>
          <w:w w:val="105"/>
          <w:sz w:val="24"/>
          <w:szCs w:val="24"/>
        </w:rPr>
        <w:t>классе,</w:t>
      </w:r>
      <w:r w:rsidR="008B5EDC" w:rsidRPr="00BA20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B5EDC" w:rsidRPr="00BA20D5">
        <w:rPr>
          <w:rFonts w:ascii="Times New Roman" w:hAnsi="Times New Roman" w:cs="Times New Roman"/>
          <w:w w:val="105"/>
          <w:sz w:val="24"/>
          <w:szCs w:val="24"/>
        </w:rPr>
        <w:t>всего</w:t>
      </w:r>
      <w:r w:rsidR="008B5EDC" w:rsidRPr="00BA20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B5EDC" w:rsidRPr="00BA20D5">
        <w:rPr>
          <w:rFonts w:ascii="Times New Roman" w:hAnsi="Times New Roman" w:cs="Times New Roman"/>
          <w:w w:val="105"/>
          <w:sz w:val="24"/>
          <w:szCs w:val="24"/>
        </w:rPr>
        <w:t>-</w:t>
      </w:r>
      <w:r w:rsidR="008B5EDC" w:rsidRPr="00BA20D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8B5EDC" w:rsidRPr="00BA20D5">
        <w:rPr>
          <w:rFonts w:ascii="Times New Roman" w:hAnsi="Times New Roman" w:cs="Times New Roman"/>
          <w:w w:val="105"/>
          <w:sz w:val="24"/>
          <w:szCs w:val="24"/>
        </w:rPr>
        <w:t>68</w:t>
      </w:r>
      <w:r w:rsidR="008B5EDC" w:rsidRPr="00BA20D5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8B5EDC" w:rsidRPr="00BA20D5">
        <w:rPr>
          <w:rFonts w:ascii="Times New Roman" w:hAnsi="Times New Roman" w:cs="Times New Roman"/>
          <w:w w:val="105"/>
          <w:sz w:val="24"/>
          <w:szCs w:val="24"/>
        </w:rPr>
        <w:t>часа.</w:t>
      </w:r>
    </w:p>
    <w:p w:rsidR="008B5EDC" w:rsidRDefault="008B5EDC" w:rsidP="00BA20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 образовательного процесса</w:t>
      </w:r>
    </w:p>
    <w:p w:rsidR="008B5EDC" w:rsidRDefault="008B5EDC" w:rsidP="008B5E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УЧЕНИКОВ</w:t>
      </w:r>
    </w:p>
    <w:p w:rsidR="00BA20D5" w:rsidRDefault="00BA20D5" w:rsidP="008B5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Химия. 8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 / Г.Е. Рудзитис, Ф.Г. Фельдман.- 9-е изд. </w:t>
      </w:r>
      <w:r w:rsidR="00BD655A"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 w:rsidR="00BD65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D655A">
        <w:rPr>
          <w:rFonts w:ascii="Times New Roman" w:hAnsi="Times New Roman" w:cs="Times New Roman"/>
          <w:sz w:val="24"/>
          <w:szCs w:val="24"/>
        </w:rPr>
        <w:t xml:space="preserve"> Просвещение, 2020. – 207 с. : ил.-</w:t>
      </w:r>
    </w:p>
    <w:p w:rsidR="008B5EDC" w:rsidRDefault="008B5EDC" w:rsidP="008B5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A77E23" w:rsidRDefault="00A77E23" w:rsidP="00A77E2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Химия. 8—9 классы. Предметная линия (Г.Е.Рудзитис, Ф. Г. Фельдман). // Химия. 8-9 классы. Рабочие программы. ФГОС / под ред.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росвещение, 2011.</w:t>
      </w:r>
    </w:p>
    <w:p w:rsidR="008B5EDC" w:rsidRDefault="008B5EDC" w:rsidP="008B5EDC">
      <w:pPr>
        <w:pStyle w:val="a4"/>
        <w:spacing w:before="0" w:beforeAutospacing="0" w:after="0" w:afterAutospacing="0"/>
        <w:jc w:val="both"/>
      </w:pPr>
      <w:r>
        <w:t xml:space="preserve">Учебно-методическим комплексом под </w:t>
      </w:r>
      <w:r w:rsidR="00A77E23">
        <w:t>Г.Е.Рудзитис, Ф. Г. Фельдман.  Химия</w:t>
      </w:r>
      <w:r>
        <w:t>. 8 класс: учебник для общеобразовательных организаций.</w:t>
      </w:r>
    </w:p>
    <w:p w:rsidR="008B5EDC" w:rsidRDefault="008B5EDC" w:rsidP="008B5EDC">
      <w:pPr>
        <w:pStyle w:val="a4"/>
        <w:spacing w:before="0" w:beforeAutospacing="0" w:after="0" w:afterAutospacing="0"/>
        <w:jc w:val="both"/>
        <w:rPr>
          <w:color w:val="0000FF"/>
        </w:rPr>
      </w:pPr>
      <w:r>
        <w:t xml:space="preserve">Методическое пособие (на сайте) </w:t>
      </w:r>
      <w:r>
        <w:rPr>
          <w:color w:val="0000FF"/>
          <w:lang w:val="en-US"/>
        </w:rPr>
        <w:t>shop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prosv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8B5EDC" w:rsidRDefault="008B5EDC" w:rsidP="008B5EDC">
      <w:pPr>
        <w:pStyle w:val="a4"/>
        <w:spacing w:before="0" w:beforeAutospacing="0" w:after="0" w:afterAutospacing="0"/>
        <w:jc w:val="both"/>
      </w:pPr>
    </w:p>
    <w:p w:rsidR="008B5EDC" w:rsidRDefault="008B5EDC" w:rsidP="008B5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ЦИФРОВЫЕ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РЕСУРСЫ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РЕСУРСЫ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СЕТИ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ИНТЕРНЕТ</w:t>
      </w:r>
    </w:p>
    <w:p w:rsidR="008B5EDC" w:rsidRDefault="008B5EDC" w:rsidP="008B5EDC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BFBFB"/>
        </w:rPr>
        <w:t>Единая</w:t>
      </w:r>
      <w:r>
        <w:rPr>
          <w:rFonts w:ascii="Times New Roman" w:hAnsi="Times New Roman"/>
          <w:sz w:val="24"/>
          <w:szCs w:val="24"/>
          <w:shd w:val="clear" w:color="auto" w:fill="FBFBFB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BFBFB"/>
        </w:rPr>
        <w:t>Коллекция</w:t>
      </w:r>
      <w:r>
        <w:rPr>
          <w:rFonts w:ascii="Times New Roman" w:hAnsi="Times New Roman"/>
          <w:sz w:val="24"/>
          <w:szCs w:val="24"/>
          <w:shd w:val="clear" w:color="auto" w:fill="FBFBFB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BFBFB"/>
        </w:rPr>
        <w:t>цифровых</w:t>
      </w:r>
      <w:r>
        <w:rPr>
          <w:rFonts w:ascii="Times New Roman" w:hAnsi="Times New Roman"/>
          <w:sz w:val="24"/>
          <w:szCs w:val="24"/>
          <w:shd w:val="clear" w:color="auto" w:fill="FBFBFB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BFBFB"/>
        </w:rPr>
        <w:t>образовательных</w:t>
      </w:r>
      <w:r>
        <w:rPr>
          <w:rFonts w:ascii="Times New Roman" w:hAnsi="Times New Roman"/>
          <w:sz w:val="24"/>
          <w:szCs w:val="24"/>
          <w:shd w:val="clear" w:color="auto" w:fill="FBFBFB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BFBFB"/>
        </w:rPr>
        <w:t>ресурсов</w:t>
      </w:r>
      <w:r>
        <w:rPr>
          <w:rFonts w:ascii="Times New Roman" w:hAnsi="Times New Roman"/>
          <w:sz w:val="24"/>
          <w:szCs w:val="24"/>
          <w:shd w:val="clear" w:color="auto" w:fill="FBFBFB"/>
        </w:rPr>
        <w:t> для учреждений общего и начального профессионального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>
          <w:rPr>
            <w:rStyle w:val="a3"/>
            <w:sz w:val="24"/>
            <w:szCs w:val="24"/>
          </w:rPr>
          <w:t>http://school-collection.edu.ru/catalog/rubr/7ed38401-26b8-11da-8cd6-0800200c9a66/28/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B5EDC" w:rsidRDefault="008B5EDC" w:rsidP="008B5EDC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электронная школа. </w:t>
      </w:r>
      <w:hyperlink r:id="rId13" w:history="1">
        <w:r>
          <w:rPr>
            <w:rStyle w:val="a3"/>
            <w:sz w:val="24"/>
            <w:szCs w:val="24"/>
          </w:rPr>
          <w:t>https://resh.edu.ru/subject/4/5/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B5EDC" w:rsidRDefault="008B5EDC" w:rsidP="008B5EDC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Учи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8B5EDC" w:rsidRPr="00E94EF7" w:rsidRDefault="008B5EDC" w:rsidP="008B5EDC">
      <w:pPr>
        <w:pStyle w:val="a9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8B5EDC" w:rsidRDefault="008B5EDC" w:rsidP="008B5EDC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E94EF7">
        <w:rPr>
          <w:rFonts w:ascii="Times New Roman" w:hAnsi="Times New Roman"/>
          <w:b/>
          <w:sz w:val="24"/>
          <w:szCs w:val="24"/>
        </w:rPr>
        <w:t>Содерж</w:t>
      </w:r>
      <w:r w:rsidR="006009C0">
        <w:rPr>
          <w:rFonts w:ascii="Times New Roman" w:hAnsi="Times New Roman"/>
          <w:b/>
          <w:sz w:val="24"/>
          <w:szCs w:val="24"/>
        </w:rPr>
        <w:t>ание учебного предмета «Химия</w:t>
      </w:r>
      <w:r w:rsidRPr="00E94EF7">
        <w:rPr>
          <w:rFonts w:ascii="Times New Roman" w:hAnsi="Times New Roman"/>
          <w:b/>
          <w:sz w:val="24"/>
          <w:szCs w:val="24"/>
        </w:rPr>
        <w:t>»</w:t>
      </w:r>
    </w:p>
    <w:p w:rsidR="006009C0" w:rsidRPr="006009C0" w:rsidRDefault="006009C0" w:rsidP="006009C0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</w:p>
    <w:p w:rsidR="006009C0" w:rsidRPr="006009C0" w:rsidRDefault="006009C0" w:rsidP="006009C0">
      <w:pPr>
        <w:pStyle w:val="a9"/>
        <w:ind w:left="360" w:firstLine="348"/>
        <w:rPr>
          <w:rFonts w:ascii="Times New Roman" w:hAnsi="Times New Roman"/>
          <w:b/>
          <w:sz w:val="24"/>
          <w:szCs w:val="24"/>
        </w:rPr>
      </w:pPr>
      <w:r w:rsidRPr="006009C0">
        <w:rPr>
          <w:rFonts w:ascii="Times New Roman" w:hAnsi="Times New Roman"/>
          <w:b/>
          <w:sz w:val="24"/>
          <w:szCs w:val="24"/>
        </w:rPr>
        <w:t xml:space="preserve">Первоначальные химические понятия </w:t>
      </w:r>
    </w:p>
    <w:p w:rsidR="006009C0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 </w:t>
      </w:r>
    </w:p>
    <w:p w:rsidR="006009C0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6009C0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 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 </w:t>
      </w:r>
    </w:p>
    <w:p w:rsidR="006009C0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 </w:t>
      </w:r>
    </w:p>
    <w:p w:rsidR="006009C0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</w:t>
      </w:r>
      <w:proofErr w:type="gramStart"/>
      <w:r w:rsidRPr="006009C0">
        <w:rPr>
          <w:rFonts w:ascii="Times New Roman" w:hAnsi="Times New Roman"/>
          <w:sz w:val="24"/>
          <w:szCs w:val="24"/>
        </w:rPr>
        <w:t xml:space="preserve">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</w:t>
      </w:r>
      <w:r w:rsidRPr="006009C0">
        <w:rPr>
          <w:rFonts w:ascii="Times New Roman" w:hAnsi="Times New Roman"/>
          <w:sz w:val="24"/>
          <w:szCs w:val="24"/>
        </w:rPr>
        <w:lastRenderedPageBreak/>
        <w:t xml:space="preserve">с хлоридом бария, разложение </w:t>
      </w:r>
      <w:proofErr w:type="spellStart"/>
      <w:r w:rsidRPr="006009C0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6009C0">
        <w:rPr>
          <w:rFonts w:ascii="Times New Roman" w:hAnsi="Times New Roman"/>
          <w:sz w:val="24"/>
          <w:szCs w:val="24"/>
        </w:rPr>
        <w:t xml:space="preserve"> меди(II) при нагревании, взаимодействие железа с раствором соли меди(II));</w:t>
      </w:r>
      <w:proofErr w:type="gramEnd"/>
      <w:r w:rsidRPr="006009C0">
        <w:rPr>
          <w:rFonts w:ascii="Times New Roman" w:hAnsi="Times New Roman"/>
          <w:sz w:val="24"/>
          <w:szCs w:val="24"/>
        </w:rPr>
        <w:t xml:space="preserve">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6009C0">
        <w:rPr>
          <w:rFonts w:ascii="Times New Roman" w:hAnsi="Times New Roman"/>
          <w:sz w:val="24"/>
          <w:szCs w:val="24"/>
        </w:rPr>
        <w:t>шаростержневых</w:t>
      </w:r>
      <w:proofErr w:type="spellEnd"/>
      <w:r w:rsidRPr="006009C0">
        <w:rPr>
          <w:rFonts w:ascii="Times New Roman" w:hAnsi="Times New Roman"/>
          <w:sz w:val="24"/>
          <w:szCs w:val="24"/>
        </w:rPr>
        <w:t>).</w:t>
      </w:r>
    </w:p>
    <w:p w:rsidR="006009C0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</w:p>
    <w:p w:rsidR="006009C0" w:rsidRPr="006009C0" w:rsidRDefault="006009C0" w:rsidP="006009C0">
      <w:pPr>
        <w:pStyle w:val="a9"/>
        <w:ind w:left="360" w:firstLine="348"/>
        <w:rPr>
          <w:rFonts w:ascii="Times New Roman" w:hAnsi="Times New Roman"/>
          <w:b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 </w:t>
      </w:r>
      <w:r w:rsidRPr="006009C0">
        <w:rPr>
          <w:rFonts w:ascii="Times New Roman" w:hAnsi="Times New Roman"/>
          <w:b/>
          <w:sz w:val="24"/>
          <w:szCs w:val="24"/>
        </w:rPr>
        <w:t xml:space="preserve">Важнейшие представители неорганических веществ </w:t>
      </w:r>
    </w:p>
    <w:p w:rsidR="006009C0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>
        <w:rPr>
          <w:rFonts w:ascii="Times New Roman" w:hAnsi="Times New Roman"/>
          <w:sz w:val="24"/>
          <w:szCs w:val="24"/>
        </w:rPr>
        <w:t>получения кислорода в лаборато</w:t>
      </w:r>
      <w:r w:rsidRPr="006009C0">
        <w:rPr>
          <w:rFonts w:ascii="Times New Roman" w:hAnsi="Times New Roman"/>
          <w:sz w:val="24"/>
          <w:szCs w:val="24"/>
        </w:rPr>
        <w:t>рии и промышленности. Круговорот кислорода в природе.</w:t>
      </w:r>
    </w:p>
    <w:p w:rsidR="006009C0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 Озон — </w:t>
      </w:r>
      <w:proofErr w:type="spellStart"/>
      <w:r w:rsidRPr="006009C0">
        <w:rPr>
          <w:rFonts w:ascii="Times New Roman" w:hAnsi="Times New Roman"/>
          <w:sz w:val="24"/>
          <w:szCs w:val="24"/>
        </w:rPr>
        <w:t>аллотропная</w:t>
      </w:r>
      <w:proofErr w:type="spellEnd"/>
      <w:r w:rsidRPr="006009C0">
        <w:rPr>
          <w:rFonts w:ascii="Times New Roman" w:hAnsi="Times New Roman"/>
          <w:sz w:val="24"/>
          <w:szCs w:val="24"/>
        </w:rPr>
        <w:t xml:space="preserve"> модификация кислорода. </w:t>
      </w:r>
    </w:p>
    <w:p w:rsidR="006009C0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Тепловой эффект химической реакции, термохимические уравнения, экзо и эндотермические реакции. Топливо: уголь и метан. Загрязнение воздуха, усиление парникового эффекта, разрушение озонового слоя. </w:t>
      </w:r>
    </w:p>
    <w:p w:rsidR="006009C0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Водород — элемент и простое вещество. Нахождение водорода в природе, физические и химические свойства, применение, способы получения. Кислоты и соли. </w:t>
      </w:r>
    </w:p>
    <w:p w:rsidR="006009C0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>Количество вещества. Моль. Молярная масса. Закон Авогадро. Молярный объём газо</w:t>
      </w:r>
      <w:r>
        <w:rPr>
          <w:rFonts w:ascii="Times New Roman" w:hAnsi="Times New Roman"/>
          <w:sz w:val="24"/>
          <w:szCs w:val="24"/>
        </w:rPr>
        <w:t>в. Расчёты по химическим уравне</w:t>
      </w:r>
      <w:r w:rsidRPr="006009C0">
        <w:rPr>
          <w:rFonts w:ascii="Times New Roman" w:hAnsi="Times New Roman"/>
          <w:sz w:val="24"/>
          <w:szCs w:val="24"/>
        </w:rPr>
        <w:t xml:space="preserve">ниям. </w:t>
      </w:r>
    </w:p>
    <w:p w:rsidR="006009C0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Физические свойства воды. Вода как растворитель. Растворы. Насыщенные и ненасыщенные растворы. </w:t>
      </w:r>
      <w:r w:rsidRPr="006009C0">
        <w:rPr>
          <w:rFonts w:ascii="Times New Roman" w:hAnsi="Times New Roman"/>
          <w:i/>
          <w:sz w:val="24"/>
          <w:szCs w:val="24"/>
        </w:rPr>
        <w:t>Растворимость веществ в воде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009C0">
        <w:rPr>
          <w:rFonts w:ascii="Times New Roman" w:hAnsi="Times New Roman"/>
          <w:sz w:val="24"/>
          <w:szCs w:val="24"/>
        </w:rPr>
        <w:t>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6009C0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 Классификация неорганических соединений. Оксиды. Классификация оксидов: </w:t>
      </w:r>
      <w:proofErr w:type="gramStart"/>
      <w:r w:rsidRPr="006009C0">
        <w:rPr>
          <w:rFonts w:ascii="Times New Roman" w:hAnsi="Times New Roman"/>
          <w:sz w:val="24"/>
          <w:szCs w:val="24"/>
        </w:rPr>
        <w:t>солеобразующие</w:t>
      </w:r>
      <w:proofErr w:type="gramEnd"/>
      <w:r w:rsidRPr="006009C0">
        <w:rPr>
          <w:rFonts w:ascii="Times New Roman" w:hAnsi="Times New Roman"/>
          <w:sz w:val="24"/>
          <w:szCs w:val="24"/>
        </w:rPr>
        <w:t xml:space="preserve"> (основные, кислотные, </w:t>
      </w:r>
      <w:proofErr w:type="spellStart"/>
      <w:r w:rsidRPr="006009C0">
        <w:rPr>
          <w:rFonts w:ascii="Times New Roman" w:hAnsi="Times New Roman"/>
          <w:sz w:val="24"/>
          <w:szCs w:val="24"/>
        </w:rPr>
        <w:t>амфотерные</w:t>
      </w:r>
      <w:proofErr w:type="spellEnd"/>
      <w:r w:rsidRPr="006009C0">
        <w:rPr>
          <w:rFonts w:ascii="Times New Roman" w:hAnsi="Times New Roman"/>
          <w:sz w:val="24"/>
          <w:szCs w:val="24"/>
        </w:rPr>
        <w:t xml:space="preserve">) и несолеобразующие. Номенклатура оксидов (международная и тривиальная). Физические и химические свойства оксидов. Получение оксидов. </w:t>
      </w:r>
    </w:p>
    <w:p w:rsidR="006009C0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</w:r>
    </w:p>
    <w:p w:rsidR="006009C0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 Кислоты. Классификация кислот. Номенклатура кислот (международная и тривиальная). Физические и химические свойства кислот. Ряд активности металлов Н. Н. Бекетова. Получение кислот. </w:t>
      </w:r>
    </w:p>
    <w:p w:rsidR="006009C0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Соли. Номенклатура солей (международная и тривиальная). Физические и химические свойства солей. Получение солей. </w:t>
      </w:r>
    </w:p>
    <w:p w:rsidR="006009C0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>Генетическая связь между классами неорганических соединений.</w:t>
      </w:r>
    </w:p>
    <w:p w:rsidR="003B5CEE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09C0">
        <w:rPr>
          <w:rFonts w:ascii="Times New Roman" w:hAnsi="Times New Roman"/>
          <w:sz w:val="24"/>
          <w:szCs w:val="24"/>
        </w:rPr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</w:t>
      </w:r>
      <w:r>
        <w:rPr>
          <w:rFonts w:ascii="Times New Roman" w:hAnsi="Times New Roman"/>
          <w:sz w:val="24"/>
          <w:szCs w:val="24"/>
        </w:rPr>
        <w:t>бирание, распознавание и изуче</w:t>
      </w:r>
      <w:r w:rsidRPr="006009C0">
        <w:rPr>
          <w:rFonts w:ascii="Times New Roman" w:hAnsi="Times New Roman"/>
          <w:sz w:val="24"/>
          <w:szCs w:val="24"/>
        </w:rPr>
        <w:t>ние свойств водорода (горение); взаимодействие водорода с оксидом меди(II) (возможно использование видеоматериалов);</w:t>
      </w:r>
      <w:proofErr w:type="gramEnd"/>
      <w:r w:rsidRPr="006009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09C0">
        <w:rPr>
          <w:rFonts w:ascii="Times New Roman" w:hAnsi="Times New Roman"/>
          <w:sz w:val="24"/>
          <w:szCs w:val="24"/>
        </w:rPr>
        <w:t>наблюдение образцов веществ количеством 1 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</w:t>
      </w:r>
      <w:proofErr w:type="gramEnd"/>
      <w:r w:rsidRPr="006009C0">
        <w:rPr>
          <w:rFonts w:ascii="Times New Roman" w:hAnsi="Times New Roman"/>
          <w:sz w:val="24"/>
          <w:szCs w:val="24"/>
        </w:rPr>
        <w:t xml:space="preserve"> изучение взаимодействия оксида меди(II) с раствором серной кислоты, кислот с металлами, реакций нейтрализации; получение </w:t>
      </w:r>
      <w:r w:rsidRPr="006009C0">
        <w:rPr>
          <w:rFonts w:ascii="Times New Roman" w:hAnsi="Times New Roman"/>
          <w:sz w:val="24"/>
          <w:szCs w:val="24"/>
        </w:rPr>
        <w:lastRenderedPageBreak/>
        <w:t xml:space="preserve">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 </w:t>
      </w:r>
    </w:p>
    <w:p w:rsidR="003B5CEE" w:rsidRPr="003B5CEE" w:rsidRDefault="006009C0" w:rsidP="003B5CEE">
      <w:pPr>
        <w:pStyle w:val="a9"/>
        <w:ind w:left="360" w:firstLine="348"/>
        <w:jc w:val="center"/>
        <w:rPr>
          <w:rFonts w:ascii="Times New Roman" w:hAnsi="Times New Roman"/>
          <w:b/>
          <w:sz w:val="24"/>
          <w:szCs w:val="24"/>
        </w:rPr>
      </w:pPr>
      <w:r w:rsidRPr="003B5CEE">
        <w:rPr>
          <w:rFonts w:ascii="Times New Roman" w:hAnsi="Times New Roman"/>
          <w:b/>
          <w:sz w:val="24"/>
          <w:szCs w:val="24"/>
        </w:rPr>
        <w:t>Периодический закон и Периодическая система химических элементов Д. И. Менделеева. Строение атомов. Химическая связь. Окислительно-восстановительные реакции</w:t>
      </w:r>
    </w:p>
    <w:p w:rsidR="003B5CEE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3B5CEE">
        <w:rPr>
          <w:rFonts w:ascii="Times New Roman" w:hAnsi="Times New Roman"/>
          <w:sz w:val="24"/>
          <w:szCs w:val="24"/>
        </w:rPr>
        <w:t xml:space="preserve"> Первые</w:t>
      </w:r>
      <w:r w:rsidRPr="006009C0">
        <w:rPr>
          <w:rFonts w:ascii="Times New Roman" w:hAnsi="Times New Roman"/>
          <w:sz w:val="24"/>
          <w:szCs w:val="24"/>
        </w:rPr>
        <w:t xml:space="preserve">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6009C0">
        <w:rPr>
          <w:rFonts w:ascii="Times New Roman" w:hAnsi="Times New Roman"/>
          <w:sz w:val="24"/>
          <w:szCs w:val="24"/>
        </w:rPr>
        <w:t>амфотерные</w:t>
      </w:r>
      <w:proofErr w:type="spellEnd"/>
      <w:r w:rsidRPr="006009C0">
        <w:rPr>
          <w:rFonts w:ascii="Times New Roman" w:hAnsi="Times New Roman"/>
          <w:sz w:val="24"/>
          <w:szCs w:val="24"/>
        </w:rPr>
        <w:t xml:space="preserve"> оксиды и </w:t>
      </w:r>
      <w:proofErr w:type="spellStart"/>
      <w:r w:rsidRPr="006009C0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6009C0">
        <w:rPr>
          <w:rFonts w:ascii="Times New Roman" w:hAnsi="Times New Roman"/>
          <w:sz w:val="24"/>
          <w:szCs w:val="24"/>
        </w:rPr>
        <w:t xml:space="preserve">. </w:t>
      </w:r>
    </w:p>
    <w:p w:rsidR="003B5CEE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Периодический закон. Периодическая система химических элементов Д. И. Менделеева. Короткопериодная и </w:t>
      </w:r>
      <w:proofErr w:type="spellStart"/>
      <w:r w:rsidRPr="006009C0">
        <w:rPr>
          <w:rFonts w:ascii="Times New Roman" w:hAnsi="Times New Roman"/>
          <w:sz w:val="24"/>
          <w:szCs w:val="24"/>
        </w:rPr>
        <w:t>длиннопериодная</w:t>
      </w:r>
      <w:proofErr w:type="spellEnd"/>
      <w:r w:rsidRPr="006009C0">
        <w:rPr>
          <w:rFonts w:ascii="Times New Roman" w:hAnsi="Times New Roman"/>
          <w:sz w:val="24"/>
          <w:szCs w:val="24"/>
        </w:rPr>
        <w:t xml:space="preserve"> формы Периодической системы химических элементов Д. И.  Менделеева. Периоды и группы. Физический смысл порядкового номера, номеров периода и группы элемента.</w:t>
      </w:r>
    </w:p>
    <w:p w:rsidR="003B5CEE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 Строение атомов. Состав атомных ядер. Изотопы.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 </w:t>
      </w:r>
    </w:p>
    <w:p w:rsidR="003B5CEE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 И. Менделеев — учёный и гражданин. </w:t>
      </w:r>
    </w:p>
    <w:p w:rsidR="003B5CEE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Химическая связь. Ковалентная (полярная и неполярная) связь. </w:t>
      </w:r>
      <w:proofErr w:type="spellStart"/>
      <w:r w:rsidRPr="006009C0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6009C0">
        <w:rPr>
          <w:rFonts w:ascii="Times New Roman" w:hAnsi="Times New Roman"/>
          <w:sz w:val="24"/>
          <w:szCs w:val="24"/>
        </w:rPr>
        <w:t xml:space="preserve"> химических элементов. Ионная связь. 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3B5CEE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 Химический эксперимент: изучение образцов веществ металлов и неметаллов; взаимодействие </w:t>
      </w:r>
      <w:proofErr w:type="spellStart"/>
      <w:r w:rsidRPr="006009C0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6009C0">
        <w:rPr>
          <w:rFonts w:ascii="Times New Roman" w:hAnsi="Times New Roman"/>
          <w:sz w:val="24"/>
          <w:szCs w:val="24"/>
        </w:rPr>
        <w:t xml:space="preserve">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 </w:t>
      </w:r>
    </w:p>
    <w:p w:rsidR="003B5CEE" w:rsidRPr="003B5CEE" w:rsidRDefault="006009C0" w:rsidP="003B5CEE">
      <w:pPr>
        <w:pStyle w:val="a9"/>
        <w:ind w:left="360" w:firstLine="34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B5CEE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3B5CEE">
        <w:rPr>
          <w:rFonts w:ascii="Times New Roman" w:hAnsi="Times New Roman"/>
          <w:b/>
          <w:sz w:val="24"/>
          <w:szCs w:val="24"/>
        </w:rPr>
        <w:t xml:space="preserve"> связи</w:t>
      </w:r>
    </w:p>
    <w:p w:rsidR="003B5CEE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6009C0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6009C0">
        <w:rPr>
          <w:rFonts w:ascii="Times New Roman" w:hAnsi="Times New Roman"/>
          <w:sz w:val="24"/>
          <w:szCs w:val="24"/>
        </w:rPr>
        <w:t xml:space="preserve"> связей при изучении химии в 8 классе осуществляется через использование как общих </w:t>
      </w:r>
      <w:proofErr w:type="spellStart"/>
      <w:proofErr w:type="gramStart"/>
      <w:r w:rsidRPr="006009C0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6009C0">
        <w:rPr>
          <w:rFonts w:ascii="Times New Roman" w:hAnsi="Times New Roman"/>
          <w:sz w:val="24"/>
          <w:szCs w:val="24"/>
        </w:rPr>
        <w:t xml:space="preserve"> понятий, так и понятий, являющихся системными для отдельных предметов </w:t>
      </w:r>
      <w:proofErr w:type="spellStart"/>
      <w:r w:rsidRPr="006009C0"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r w:rsidRPr="006009C0">
        <w:rPr>
          <w:rFonts w:ascii="Times New Roman" w:hAnsi="Times New Roman"/>
          <w:sz w:val="24"/>
          <w:szCs w:val="24"/>
        </w:rPr>
        <w:t xml:space="preserve"> цикла. </w:t>
      </w:r>
    </w:p>
    <w:p w:rsidR="003B5CEE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proofErr w:type="gramStart"/>
      <w:r w:rsidRPr="006009C0">
        <w:rPr>
          <w:rFonts w:ascii="Times New Roman" w:hAnsi="Times New Roman"/>
          <w:sz w:val="24"/>
          <w:szCs w:val="24"/>
        </w:rPr>
        <w:t xml:space="preserve">Общие </w:t>
      </w:r>
      <w:proofErr w:type="spellStart"/>
      <w:r w:rsidRPr="006009C0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r w:rsidRPr="006009C0">
        <w:rPr>
          <w:rFonts w:ascii="Times New Roman" w:hAnsi="Times New Roman"/>
          <w:sz w:val="24"/>
          <w:szCs w:val="24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3B5CEE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09C0">
        <w:rPr>
          <w:rFonts w:ascii="Times New Roman" w:hAnsi="Times New Roman"/>
          <w:sz w:val="24"/>
          <w:szCs w:val="24"/>
        </w:rPr>
        <w:t xml:space="preserve"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 </w:t>
      </w:r>
      <w:proofErr w:type="gramEnd"/>
    </w:p>
    <w:p w:rsidR="003B5CEE" w:rsidRDefault="006009C0" w:rsidP="006009C0">
      <w:pPr>
        <w:pStyle w:val="a9"/>
        <w:ind w:left="360" w:firstLine="348"/>
        <w:rPr>
          <w:rFonts w:ascii="Times New Roman" w:hAnsi="Times New Roman"/>
          <w:sz w:val="24"/>
          <w:szCs w:val="24"/>
        </w:rPr>
      </w:pPr>
      <w:r w:rsidRPr="006009C0">
        <w:rPr>
          <w:rFonts w:ascii="Times New Roman" w:hAnsi="Times New Roman"/>
          <w:sz w:val="24"/>
          <w:szCs w:val="24"/>
        </w:rPr>
        <w:t xml:space="preserve">Биология: фотосинтез, дыхание, биосфера. </w:t>
      </w:r>
    </w:p>
    <w:p w:rsidR="006009C0" w:rsidRPr="006009C0" w:rsidRDefault="006009C0" w:rsidP="006009C0">
      <w:pPr>
        <w:pStyle w:val="a9"/>
        <w:ind w:left="360" w:firstLine="348"/>
        <w:rPr>
          <w:rFonts w:ascii="Times New Roman" w:hAnsi="Times New Roman"/>
          <w:b/>
          <w:sz w:val="24"/>
          <w:szCs w:val="24"/>
        </w:rPr>
      </w:pPr>
      <w:proofErr w:type="gramStart"/>
      <w:r w:rsidRPr="006009C0">
        <w:rPr>
          <w:rFonts w:ascii="Times New Roman" w:hAnsi="Times New Roman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6009C0" w:rsidRPr="006009C0" w:rsidRDefault="006009C0" w:rsidP="006009C0">
      <w:pPr>
        <w:pStyle w:val="a9"/>
        <w:ind w:left="360"/>
        <w:rPr>
          <w:rFonts w:ascii="Times New Roman" w:hAnsi="Times New Roman"/>
          <w:b/>
          <w:sz w:val="24"/>
          <w:szCs w:val="24"/>
        </w:rPr>
      </w:pPr>
    </w:p>
    <w:p w:rsidR="006009C0" w:rsidRPr="006009C0" w:rsidRDefault="006009C0" w:rsidP="006009C0">
      <w:pPr>
        <w:pStyle w:val="a9"/>
        <w:ind w:left="360"/>
        <w:rPr>
          <w:rFonts w:ascii="Times New Roman" w:hAnsi="Times New Roman"/>
          <w:b/>
          <w:sz w:val="24"/>
          <w:szCs w:val="24"/>
        </w:rPr>
      </w:pPr>
    </w:p>
    <w:p w:rsidR="00D54EF1" w:rsidRDefault="00D54EF1" w:rsidP="00D54EF1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EF1" w:rsidRDefault="00D54EF1" w:rsidP="00D54EF1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EF1" w:rsidRDefault="00D54EF1" w:rsidP="00D54EF1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EF1" w:rsidRDefault="00D54EF1" w:rsidP="00D54EF1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EF1" w:rsidRDefault="00D54EF1" w:rsidP="00D54EF1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EF1" w:rsidRDefault="00D54EF1" w:rsidP="00D54EF1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EF1" w:rsidRDefault="00D54EF1" w:rsidP="00D54EF1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5EDC" w:rsidRDefault="008B5EDC" w:rsidP="00D54EF1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Воспитат</w:t>
      </w:r>
      <w:r w:rsidR="00D54EF1">
        <w:rPr>
          <w:rFonts w:ascii="Times New Roman" w:hAnsi="Times New Roman"/>
          <w:b/>
          <w:sz w:val="24"/>
          <w:szCs w:val="24"/>
        </w:rPr>
        <w:t>ельный потенциал уроков химии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B5EDC" w:rsidRDefault="008B5EDC" w:rsidP="008B5EDC">
      <w:pPr>
        <w:pStyle w:val="aa"/>
        <w:shd w:val="clear" w:color="auto" w:fill="FFFFFF"/>
        <w:tabs>
          <w:tab w:val="left" w:pos="2706"/>
          <w:tab w:val="center" w:pos="5031"/>
        </w:tabs>
        <w:spacing w:after="0" w:line="240" w:lineRule="auto"/>
        <w:ind w:left="1495"/>
        <w:rPr>
          <w:rFonts w:ascii="Times New Roman" w:hAnsi="Times New Roman"/>
          <w:b/>
          <w:sz w:val="24"/>
          <w:szCs w:val="24"/>
        </w:rPr>
      </w:pPr>
    </w:p>
    <w:p w:rsidR="008B5EDC" w:rsidRDefault="008B5EDC" w:rsidP="008B5EDC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b/>
          <w:i w:val="0"/>
          <w:sz w:val="24"/>
          <w:szCs w:val="24"/>
        </w:rPr>
        <w:t xml:space="preserve">Цель воспитания в основной школе – создание условий для развития социально значимых отношений школьников и ценностных отношений </w:t>
      </w:r>
      <w:proofErr w:type="gramStart"/>
      <w:r>
        <w:rPr>
          <w:rStyle w:val="CharAttribute484"/>
          <w:rFonts w:eastAsia="№Е"/>
          <w:b/>
          <w:i w:val="0"/>
          <w:sz w:val="24"/>
          <w:szCs w:val="24"/>
        </w:rPr>
        <w:t>к</w:t>
      </w:r>
      <w:proofErr w:type="gramEnd"/>
    </w:p>
    <w:p w:rsidR="008B5EDC" w:rsidRDefault="008B5EDC" w:rsidP="008B5EDC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8B5EDC" w:rsidRDefault="008B5EDC" w:rsidP="008B5EDC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8B5EDC" w:rsidRDefault="008B5EDC" w:rsidP="008B5EDC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8B5EDC" w:rsidRDefault="008B5EDC" w:rsidP="008B5EDC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8B5EDC" w:rsidRDefault="008B5EDC" w:rsidP="008B5EDC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B5EDC" w:rsidRDefault="008B5EDC" w:rsidP="008B5EDC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8B5EDC" w:rsidRDefault="008B5EDC" w:rsidP="008B5EDC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B5EDC" w:rsidRDefault="008B5EDC" w:rsidP="008B5EDC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8B5EDC" w:rsidRDefault="008B5EDC" w:rsidP="008B5EDC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8B5EDC" w:rsidRDefault="008B5EDC" w:rsidP="008B5EDC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8B5EDC" w:rsidRDefault="008B5EDC" w:rsidP="008B5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EDC" w:rsidRDefault="008B5EDC" w:rsidP="008B5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реализации  воспитательного  потенциала урока.</w:t>
      </w:r>
    </w:p>
    <w:tbl>
      <w:tblPr>
        <w:tblW w:w="0" w:type="auto"/>
        <w:tblLook w:val="04A0"/>
      </w:tblPr>
      <w:tblGrid>
        <w:gridCol w:w="534"/>
        <w:gridCol w:w="2409"/>
        <w:gridCol w:w="6628"/>
      </w:tblGrid>
      <w:tr w:rsidR="008B5EDC" w:rsidTr="008B5ED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и  виды воспитательной деятельности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регламент</w:t>
            </w:r>
          </w:p>
        </w:tc>
      </w:tr>
      <w:tr w:rsidR="008B5EDC" w:rsidTr="008B5ED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стиль образовательного общения учителя с учениками</w:t>
            </w:r>
          </w:p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Модель общения «человек» - «человек», 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«учитель» - «ученик» - демократический. Демократический стиль – стиль сотрудничества.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Учитель опирается на ученический коллектив, поощряет и воспитывает самостоятельность у ребят. Проблемы учащихся он обсуждает совместно с ними и при этом не навязывает свою точку зрения, а стремится убедить в ее правильности. Он терпим к критическим замечаниям учеников, стремится понять их.   Ученик рассматривается как равноправный партнер в общении, коллега в совместном поиске знаний. Учитель учитывает не только успеваемость, но и личные качества учеников.</w:t>
            </w:r>
          </w:p>
          <w:p w:rsidR="008B5EDC" w:rsidRDefault="008B5EDC" w:rsidP="008B5EDC"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>Важны также</w:t>
            </w:r>
          </w:p>
          <w:p w:rsidR="008B5EDC" w:rsidRDefault="008B5EDC" w:rsidP="008B5ED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Внешний вид учителя (прическа, одежда, украшения, косметика).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Главное требование к одежде учителя — скромность и элегантность. Витиеватая причёска, необыкновенный фасон, недостаточная длина или 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>крикливость</w:t>
            </w:r>
            <w:proofErr w:type="gramEnd"/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платья и частые изменения цвета волос отвлекают внимание учеников.</w:t>
            </w:r>
          </w:p>
          <w:p w:rsidR="008B5EDC" w:rsidRDefault="008B5EDC" w:rsidP="008B5EDC">
            <w:pPr>
              <w:pStyle w:val="c9"/>
              <w:rPr>
                <w:rStyle w:val="c3"/>
              </w:rPr>
            </w:pPr>
            <w:r>
              <w:rPr>
                <w:rStyle w:val="c3"/>
                <w:lang w:eastAsia="en-US"/>
              </w:rPr>
              <w:t>И причёска, и одежда, и украшения всегда должны быть подчинены решению педагогической задачи - эффективному взаимодействию ради формирования личности ученика. И в украшениях, и в косметике - во всём учитель должен придерживаться чувства меры и понимать ситуацию.</w:t>
            </w:r>
          </w:p>
          <w:p w:rsidR="008B5EDC" w:rsidRDefault="008B5EDC" w:rsidP="008B5EDC">
            <w:pPr>
              <w:pStyle w:val="c9"/>
              <w:numPr>
                <w:ilvl w:val="0"/>
                <w:numId w:val="10"/>
              </w:numPr>
            </w:pPr>
            <w:r>
              <w:rPr>
                <w:rStyle w:val="c3"/>
                <w:lang w:eastAsia="en-US"/>
              </w:rPr>
              <w:t>Мимика. Улыбка, выразительный взгляд, блуждание мысли по лицу. Мысли и чувства учителя должны благородно сиять во взгляде, мимике, слове.</w:t>
            </w:r>
          </w:p>
        </w:tc>
      </w:tr>
      <w:tr w:rsidR="008B5EDC" w:rsidTr="008B5ED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культура  управления деятельностью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>Основными способами взаимодействия являются просьба, совет, информация.</w:t>
            </w:r>
          </w:p>
        </w:tc>
      </w:tr>
      <w:tr w:rsidR="008B5EDC" w:rsidTr="008B5ED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дидактическая структура урока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Дидактическая структура отображается в технологической карте урока и  обязательно включает взаимодействие с учениками на этапе организации, мотивации школьников,    актуализации знаний и рефлексии.</w:t>
            </w:r>
          </w:p>
        </w:tc>
      </w:tr>
      <w:tr w:rsidR="008B5EDC" w:rsidTr="008B5ED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методические приемы обучения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Пассивные</w:t>
            </w:r>
            <w:r>
              <w:rPr>
                <w:lang w:eastAsia="en-US"/>
              </w:rPr>
              <w:t>: когда учитель доминирует, а учащиеся — пассивны.   Самый распространенный прием пассивных методов — лекция.</w:t>
            </w:r>
          </w:p>
          <w:p w:rsidR="008B5EDC" w:rsidRDefault="008B5EDC" w:rsidP="008B5EDC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Активные (АМО).</w:t>
            </w:r>
            <w:r>
              <w:rPr>
                <w:lang w:eastAsia="en-US"/>
              </w:rPr>
              <w:t> Здесь учитель и ученик выступают как равноправные участники урока, взаимодействие происходит по вектору учитель = ученик.</w:t>
            </w:r>
          </w:p>
          <w:p w:rsidR="008B5EDC" w:rsidRDefault="008B5EDC" w:rsidP="008B5EDC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Интерактивные (ИМО)</w:t>
            </w:r>
            <w:r>
              <w:rPr>
                <w:lang w:eastAsia="en-US"/>
              </w:rPr>
              <w:t xml:space="preserve"> — наиболее эффективные методы, при которых ученики взаимодействуют не только с учителем, но и друг с другом. Вектор: учитель = ученик = </w:t>
            </w:r>
            <w:proofErr w:type="gramStart"/>
            <w:r>
              <w:rPr>
                <w:lang w:eastAsia="en-US"/>
              </w:rPr>
              <w:t>ученик</w:t>
            </w:r>
            <w:proofErr w:type="gramEnd"/>
            <w:r>
              <w:rPr>
                <w:lang w:eastAsia="en-US"/>
              </w:rPr>
              <w:t>.</w:t>
            </w:r>
          </w:p>
          <w:p w:rsidR="008B5EDC" w:rsidRDefault="008B5EDC" w:rsidP="008B5EDC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Более действенные и эффективные методы – активные и интерактивные.    </w:t>
            </w:r>
          </w:p>
          <w:p w:rsidR="008B5EDC" w:rsidRDefault="008B5EDC" w:rsidP="008B5EDC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Кейс-метод</w:t>
            </w:r>
            <w:r>
              <w:rPr>
                <w:lang w:eastAsia="en-US"/>
              </w:rPr>
              <w:t xml:space="preserve"> (задается ситуация (реальная или максимально приближенная к реальности), а ученики должны исследовать ситуацию, предложить варианты ее разрешения, выбрать лучшие из возможных решений).  </w:t>
            </w:r>
          </w:p>
          <w:p w:rsidR="008B5EDC" w:rsidRDefault="008B5EDC" w:rsidP="008B5EDC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Метод проектов</w:t>
            </w:r>
            <w:r>
              <w:rPr>
                <w:lang w:eastAsia="en-US"/>
              </w:rPr>
              <w:t xml:space="preserve"> (предполагает самостоятельный анализ </w:t>
            </w:r>
            <w:r>
              <w:rPr>
                <w:lang w:eastAsia="en-US"/>
              </w:rPr>
              <w:lastRenderedPageBreak/>
              <w:t xml:space="preserve">заданной ситуации и умение находить решение проблемы).   </w:t>
            </w:r>
            <w:r>
              <w:rPr>
                <w:b/>
                <w:bCs/>
                <w:lang w:eastAsia="en-US"/>
              </w:rPr>
              <w:t>Проблемный метод</w:t>
            </w:r>
            <w:r>
              <w:rPr>
                <w:lang w:eastAsia="en-US"/>
              </w:rPr>
              <w:t xml:space="preserve"> (постановка проблемы, проблемной ситуации, проблемного вопроса  и поиск решений этой проблемы через анализ подобных ситуаций)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 (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опросов, явлений).   </w:t>
            </w:r>
          </w:p>
          <w:p w:rsidR="008B5EDC" w:rsidRDefault="00005068" w:rsidP="008B5EDC">
            <w:pPr>
              <w:pStyle w:val="a4"/>
              <w:rPr>
                <w:lang w:eastAsia="en-US"/>
              </w:rPr>
            </w:pPr>
            <w:hyperlink r:id="rId14" w:history="1">
              <w:r w:rsidR="008B5EDC">
                <w:rPr>
                  <w:rStyle w:val="a3"/>
                  <w:lang w:eastAsia="en-US"/>
                </w:rPr>
                <w:t>Метод развития критического мышления  через чтение и письмо</w:t>
              </w:r>
            </w:hyperlink>
            <w:r w:rsidR="008B5EDC">
              <w:rPr>
                <w:lang w:eastAsia="en-US"/>
              </w:rPr>
              <w:t xml:space="preserve"> (РКМЧП) — метод, направленный на развитие критического (самостоятельного, творческого, логического) мышления. </w:t>
            </w:r>
          </w:p>
          <w:p w:rsidR="008B5EDC" w:rsidRDefault="008B5EDC" w:rsidP="008B5EDC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Эвристический метод</w:t>
            </w:r>
            <w:r>
              <w:rPr>
                <w:lang w:eastAsia="en-US"/>
              </w:rPr>
              <w:t xml:space="preserve">, который объединяет разнообразные игровые приемы в форме конкурсов, деловых и ролевых игр, соревнований, исследований. </w:t>
            </w:r>
            <w:r>
              <w:rPr>
                <w:b/>
                <w:bCs/>
                <w:lang w:eastAsia="en-US"/>
              </w:rPr>
              <w:t>Исследовательский метод</w:t>
            </w:r>
            <w:r>
              <w:rPr>
                <w:lang w:eastAsia="en-US"/>
              </w:rPr>
              <w:t xml:space="preserve"> (перекликается с проблемным методом обучения, но    учитель сам формулирует проблему, задача учеников — организовать исследовательскую работу по изучению проблемы).   </w:t>
            </w:r>
          </w:p>
          <w:p w:rsidR="008B5EDC" w:rsidRDefault="008B5EDC" w:rsidP="008B5EDC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Метод модульного обучения</w:t>
            </w:r>
            <w:r>
              <w:rPr>
                <w:lang w:eastAsia="en-US"/>
              </w:rPr>
              <w:t xml:space="preserve">, где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 Каждый метод обучения содержит в себе свой набор </w:t>
            </w:r>
            <w:r>
              <w:rPr>
                <w:b/>
                <w:bCs/>
                <w:lang w:eastAsia="en-US"/>
              </w:rPr>
              <w:t>приемов</w:t>
            </w:r>
            <w:r>
              <w:rPr>
                <w:lang w:eastAsia="en-US"/>
              </w:rPr>
              <w:t>, которые помогают наиболее эффективно реализовать метод на практике. См. ПРИЕМЫ обучения</w:t>
            </w:r>
          </w:p>
        </w:tc>
      </w:tr>
      <w:tr w:rsidR="008B5EDC" w:rsidTr="008B5ED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ценностный аспект изучаемых на уроке явлений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нравственности и духовности в современном мире вызывает  тревогу. Учитель-воспитатель обязан  изучать аксиологию (теорию ценностей), выстроить и осмыслить свою шкалу ценностей, заниматься самообразованием в этом направлении.    </w:t>
            </w:r>
          </w:p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Ценностно-ориентационная (или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аксиологическая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деятельность   направлена на рациональное осмысление общечеловеческих и социальных ценностей мира, на осознание личностной причастности к миру во всех его проявлениях.</w:t>
            </w:r>
            <w:r>
              <w:rPr>
                <w:rStyle w:val="CharAttribute50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Необходимо объединить  все предметы одной общей гуманистической идеей: «Мы изучаем не предметы, мы постигаем мир, в котором мы живем. И только определив место человека (а значит, и свое) в этом мире, обозначив для себя важнейшие ценности, мы можем жить достойно и осмысленно». </w:t>
            </w:r>
          </w:p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духовным ценностям аксиология относит активно-деятельную жизнь, жизненную мудрость, любовь, ответственность, красоту, милосердие, справедливость, самосовершенствование, свободу,  здоровье, знания и т.д.</w:t>
            </w:r>
            <w:proofErr w:type="gramEnd"/>
          </w:p>
        </w:tc>
      </w:tr>
      <w:tr w:rsidR="008B5EDC" w:rsidTr="008B5ED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использование воспитательных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возможностей содержания учебного предмета.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Реализация воспитательных возможностей урока является важным условием эффективного воспитания учащихся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любой школе. Задача учителя - обеспечить учащимся интересную поисковую деятельность, приводящую к успеху.   Знания имеют ценность лишь как средство постижения тайн жизни. Процесс овладения знаниями должен осуществляться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учащихся.</w:t>
            </w:r>
          </w:p>
          <w:p w:rsidR="008B5EDC" w:rsidRDefault="008B5EDC" w:rsidP="008B5E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Воздействовать необходимо за счет создания определенной воспитательной ситуации и применения творческих, нестандартных заданий.</w:t>
            </w:r>
          </w:p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B5EDC" w:rsidTr="008B5ED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предметные декады,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олимпиады, викторины, дискуссии и др.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pStyle w:val="a4"/>
              <w:shd w:val="clear" w:color="auto" w:fill="FFFFFF"/>
              <w:spacing w:line="24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вследствие </w:t>
            </w:r>
            <w:proofErr w:type="spellStart"/>
            <w:r>
              <w:rPr>
                <w:lang w:eastAsia="en-US"/>
              </w:rPr>
              <w:t>невостребованности</w:t>
            </w:r>
            <w:proofErr w:type="spellEnd"/>
            <w:r>
              <w:rPr>
                <w:lang w:eastAsia="en-US"/>
              </w:rPr>
              <w:t>. Процент одарённых детей (с точки зрения психологов) с годами резко снижается: если в девятилетнем возрасте их примерно 60-70%, то к 14 годам- 30-40%, а к 17 годам- 15-20%.</w:t>
            </w:r>
          </w:p>
          <w:p w:rsidR="008B5EDC" w:rsidRDefault="008B5EDC" w:rsidP="008B5EDC">
            <w:pPr>
              <w:pStyle w:val="a4"/>
              <w:shd w:val="clear" w:color="auto" w:fill="FFFFFF"/>
              <w:spacing w:line="24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Важно создавать  развивающую, творческую образовательную среду  уже в начальной школе.  Участие в конкурсах, олимпиадах, играх по предмету и др. способствует  раскрытию природных возможностей каждого ребёнка   и развитию творческого потенциала учащихся.</w:t>
            </w:r>
          </w:p>
          <w:p w:rsidR="008B5EDC" w:rsidRDefault="008B5EDC" w:rsidP="008B5EDC">
            <w:pPr>
              <w:pStyle w:val="a4"/>
              <w:shd w:val="clear" w:color="auto" w:fill="FFFFFF"/>
              <w:spacing w:line="24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Участие в олимпиадном движении и других творческих конкурсах  формирует личность  ребенка, воспитывает ответственность за начатое дело, целеустремлённость, трудолюбие. Предметные олимпиады, конкурсы не только поддерживают и развивают интерес к предмету, но и стимулируют активность, самостоятельность учащихся,   они помогают школьникам формировать свой творческий мир.  </w:t>
            </w:r>
          </w:p>
        </w:tc>
      </w:tr>
      <w:tr w:rsidR="008B5EDC" w:rsidTr="008B5ED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Демонстрация примеров гражданского поведения, проявления добросердечности через подбор текстов для чтения, задач для решения, проблемных ситуаций для обсуждения, анализ поступков людей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др</w:t>
            </w:r>
            <w:proofErr w:type="spellEnd"/>
            <w:proofErr w:type="gramEnd"/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  современном мире очень важно оставаться человеком и уметь  прийти на помощь тому, кто в ней нуждается.   Даже самый маленький добрый поступок принесет больше любви и радости, чем все богатства мира. Примеров в литературе достаточно, чтобы воспитать доброту и милосердие, ищите такие же примеры в жизни.</w:t>
            </w:r>
          </w:p>
        </w:tc>
      </w:tr>
      <w:tr w:rsidR="008B5EDC" w:rsidTr="008B5ED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Побуждение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соблюдать на уроке общепринятые нормы поведения, правила общения, принципы учебной дисциплины, самоорганизации, взаимоконтроль и</w:t>
            </w:r>
          </w:p>
          <w:p w:rsidR="008B5EDC" w:rsidRDefault="008B5EDC" w:rsidP="008B5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  <w:p w:rsidR="008B5EDC" w:rsidRDefault="008B5EDC" w:rsidP="008B5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Дисциплина на уроке   выступает не как самоцель, а как средство, обеспечивающее активную работу.</w:t>
            </w:r>
          </w:p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разъясняет детям значение нормативного дисциплинированного поведения, учит управлять своим поведением, организуя условия доверительности и взаимопонимания»,  договаривается о соблюдении придуманных вместе правил поведения на уроке.</w:t>
            </w:r>
          </w:p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B5EDC" w:rsidRDefault="008B5EDC" w:rsidP="008B5EDC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5EDC" w:rsidRDefault="008B5EDC" w:rsidP="008B5EDC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</w:p>
    <w:p w:rsidR="008B5EDC" w:rsidRPr="00D54EF1" w:rsidRDefault="008B5EDC" w:rsidP="008B5EDC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D54EF1" w:rsidRPr="00D54EF1" w:rsidRDefault="00D54EF1" w:rsidP="00D54EF1">
      <w:pPr>
        <w:pStyle w:val="a9"/>
        <w:rPr>
          <w:rFonts w:ascii="Times New Roman" w:hAnsi="Times New Roman"/>
          <w:sz w:val="24"/>
          <w:szCs w:val="24"/>
        </w:rPr>
      </w:pP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Изучение химии в основной школе направлено на достижение </w:t>
      </w:r>
      <w:proofErr w:type="gramStart"/>
      <w:r w:rsidRPr="00D54EF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54EF1">
        <w:rPr>
          <w:rFonts w:ascii="Times New Roman" w:hAnsi="Times New Roman"/>
          <w:sz w:val="24"/>
          <w:szCs w:val="24"/>
        </w:rPr>
        <w:t xml:space="preserve"> личностных, </w:t>
      </w:r>
      <w:proofErr w:type="spellStart"/>
      <w:r w:rsidRPr="00D54EF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54EF1">
        <w:rPr>
          <w:rFonts w:ascii="Times New Roman" w:hAnsi="Times New Roman"/>
          <w:sz w:val="24"/>
          <w:szCs w:val="24"/>
        </w:rPr>
        <w:t xml:space="preserve"> и предметных результатов освоения учебного предмета. </w:t>
      </w:r>
    </w:p>
    <w:p w:rsidR="000719F8" w:rsidRPr="000719F8" w:rsidRDefault="00D54EF1" w:rsidP="000719F8">
      <w:pPr>
        <w:pStyle w:val="a9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0719F8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D54EF1">
        <w:rPr>
          <w:rFonts w:ascii="Times New Roman" w:hAnsi="Times New Roman"/>
          <w:sz w:val="24"/>
          <w:szCs w:val="24"/>
        </w:rPr>
        <w:t>социокультурными</w:t>
      </w:r>
      <w:proofErr w:type="spellEnd"/>
      <w:r w:rsidRPr="00D54EF1">
        <w:rPr>
          <w:rFonts w:ascii="Times New Roman" w:hAnsi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D54E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54EF1">
        <w:rPr>
          <w:rFonts w:ascii="Times New Roman" w:hAnsi="Times New Roman"/>
          <w:sz w:val="24"/>
          <w:szCs w:val="24"/>
        </w:rPr>
        <w:t xml:space="preserve">. Личностные результаты отражают </w:t>
      </w:r>
      <w:proofErr w:type="spellStart"/>
      <w:r w:rsidRPr="00D54EF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54EF1">
        <w:rPr>
          <w:rFonts w:ascii="Times New Roman" w:hAnsi="Times New Roman"/>
          <w:sz w:val="24"/>
          <w:szCs w:val="24"/>
        </w:rPr>
        <w:t xml:space="preserve">, в том числе в части: </w:t>
      </w:r>
    </w:p>
    <w:p w:rsidR="000719F8" w:rsidRPr="000719F8" w:rsidRDefault="00D54EF1" w:rsidP="00D54EF1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0719F8">
        <w:rPr>
          <w:rFonts w:ascii="Times New Roman" w:hAnsi="Times New Roman"/>
          <w:b/>
          <w:sz w:val="24"/>
          <w:szCs w:val="24"/>
        </w:rPr>
        <w:t xml:space="preserve">Патриотического воспитания </w:t>
      </w: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719F8" w:rsidRPr="000719F8" w:rsidRDefault="00D54EF1" w:rsidP="00D54EF1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</w:t>
      </w:r>
      <w:r w:rsidRPr="000719F8">
        <w:rPr>
          <w:rFonts w:ascii="Times New Roman" w:hAnsi="Times New Roman"/>
          <w:b/>
          <w:sz w:val="24"/>
          <w:szCs w:val="24"/>
        </w:rPr>
        <w:t xml:space="preserve">Гражданского воспитания </w:t>
      </w: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D54EF1">
        <w:rPr>
          <w:rFonts w:ascii="Times New Roman" w:hAnsi="Times New Roman"/>
          <w:sz w:val="24"/>
          <w:szCs w:val="24"/>
        </w:rP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</w:t>
      </w:r>
      <w:proofErr w:type="gramEnd"/>
      <w:r w:rsidRPr="00D54EF1">
        <w:rPr>
          <w:rFonts w:ascii="Times New Roman" w:hAnsi="Times New Roman"/>
          <w:sz w:val="24"/>
          <w:szCs w:val="24"/>
        </w:rPr>
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719F8" w:rsidRPr="000719F8" w:rsidRDefault="00D54EF1" w:rsidP="00D54EF1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</w:t>
      </w:r>
      <w:r w:rsidRPr="000719F8">
        <w:rPr>
          <w:rFonts w:ascii="Times New Roman" w:hAnsi="Times New Roman"/>
          <w:b/>
          <w:sz w:val="24"/>
          <w:szCs w:val="24"/>
        </w:rPr>
        <w:t xml:space="preserve">Ценности научного познания </w:t>
      </w: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>3) мировоззренческих представлений о веществе и химической реакции, соответст</w:t>
      </w:r>
      <w:r w:rsidR="000719F8">
        <w:rPr>
          <w:rFonts w:ascii="Times New Roman" w:hAnsi="Times New Roman"/>
          <w:sz w:val="24"/>
          <w:szCs w:val="24"/>
        </w:rPr>
        <w:t>вующих современному уровню разви</w:t>
      </w:r>
      <w:r w:rsidRPr="00D54EF1">
        <w:rPr>
          <w:rFonts w:ascii="Times New Roman" w:hAnsi="Times New Roman"/>
          <w:sz w:val="24"/>
          <w:szCs w:val="24"/>
        </w:rPr>
        <w:t xml:space="preserve">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lastRenderedPageBreak/>
        <w:t xml:space="preserve">4) познавательных мотивов, направленных на получение новых знаний по химии, необходимых для объяснения наблюдаемых процессов и явлений; </w:t>
      </w: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</w:t>
      </w: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</w:r>
    </w:p>
    <w:p w:rsidR="000719F8" w:rsidRPr="000719F8" w:rsidRDefault="00D54EF1" w:rsidP="00D54EF1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0719F8">
        <w:rPr>
          <w:rFonts w:ascii="Times New Roman" w:hAnsi="Times New Roman"/>
          <w:b/>
          <w:sz w:val="24"/>
          <w:szCs w:val="24"/>
        </w:rPr>
        <w:t xml:space="preserve">Формирования культуры здоровья </w:t>
      </w: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</w:r>
    </w:p>
    <w:p w:rsidR="000719F8" w:rsidRPr="000719F8" w:rsidRDefault="00D54EF1" w:rsidP="00D54EF1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0719F8">
        <w:rPr>
          <w:rFonts w:ascii="Times New Roman" w:hAnsi="Times New Roman"/>
          <w:b/>
          <w:sz w:val="24"/>
          <w:szCs w:val="24"/>
        </w:rPr>
        <w:t xml:space="preserve">Трудового воспитания </w:t>
      </w: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D54EF1">
        <w:rPr>
          <w:rFonts w:ascii="Times New Roman" w:hAnsi="Times New Roman"/>
          <w:sz w:val="24"/>
          <w:szCs w:val="24"/>
        </w:rPr>
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</w:t>
      </w:r>
      <w:proofErr w:type="gramEnd"/>
      <w:r w:rsidRPr="00D54EF1">
        <w:rPr>
          <w:rFonts w:ascii="Times New Roman" w:hAnsi="Times New Roman"/>
          <w:sz w:val="24"/>
          <w:szCs w:val="24"/>
        </w:rPr>
        <w:t xml:space="preserve"> готовность адаптироваться в профессиональной среде; </w:t>
      </w:r>
    </w:p>
    <w:p w:rsidR="000719F8" w:rsidRPr="000719F8" w:rsidRDefault="00D54EF1" w:rsidP="00D54EF1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0719F8">
        <w:rPr>
          <w:rFonts w:ascii="Times New Roman" w:hAnsi="Times New Roman"/>
          <w:b/>
          <w:sz w:val="24"/>
          <w:szCs w:val="24"/>
        </w:rPr>
        <w:t xml:space="preserve">Экологического воспитания </w:t>
      </w: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 </w:t>
      </w: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11) экологического мышления, умения руководствоваться им в познавательной, коммуникативной и социальной практике. </w:t>
      </w:r>
    </w:p>
    <w:p w:rsidR="000719F8" w:rsidRPr="000719F8" w:rsidRDefault="00D54EF1" w:rsidP="000719F8">
      <w:pPr>
        <w:pStyle w:val="a9"/>
        <w:ind w:firstLine="3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719F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719F8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D54EF1">
        <w:rPr>
          <w:rFonts w:ascii="Times New Roman" w:hAnsi="Times New Roman"/>
          <w:sz w:val="24"/>
          <w:szCs w:val="24"/>
        </w:rPr>
        <w:t xml:space="preserve">В составе </w:t>
      </w:r>
      <w:proofErr w:type="spellStart"/>
      <w:r w:rsidRPr="00D54EF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54EF1">
        <w:rPr>
          <w:rFonts w:ascii="Times New Roman" w:hAnsi="Times New Roman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</w:t>
      </w:r>
      <w:proofErr w:type="spellStart"/>
      <w:r w:rsidRPr="00D54EF1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r w:rsidRPr="00D54EF1">
        <w:rPr>
          <w:rFonts w:ascii="Times New Roman" w:hAnsi="Times New Roman"/>
          <w:sz w:val="24"/>
          <w:szCs w:val="24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D54EF1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D54EF1">
        <w:rPr>
          <w:rFonts w:ascii="Times New Roman" w:hAnsi="Times New Roman"/>
          <w:sz w:val="24"/>
          <w:szCs w:val="24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0719F8" w:rsidRPr="000719F8" w:rsidRDefault="00D54EF1" w:rsidP="00D54EF1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</w:t>
      </w:r>
      <w:r w:rsidRPr="000719F8">
        <w:rPr>
          <w:rFonts w:ascii="Times New Roman" w:hAnsi="Times New Roman"/>
          <w:b/>
          <w:sz w:val="24"/>
          <w:szCs w:val="24"/>
        </w:rPr>
        <w:t xml:space="preserve">Базовыми логическими действиями </w:t>
      </w: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D54EF1">
        <w:rPr>
          <w:rFonts w:ascii="Times New Roman" w:hAnsi="Times New Roman"/>
          <w:sz w:val="24"/>
          <w:szCs w:val="24"/>
        </w:rPr>
        <w:t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 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</w:t>
      </w:r>
      <w:proofErr w:type="gramEnd"/>
      <w:r w:rsidRPr="00D54EF1">
        <w:rPr>
          <w:rFonts w:ascii="Times New Roman" w:hAnsi="Times New Roman"/>
          <w:sz w:val="24"/>
          <w:szCs w:val="24"/>
        </w:rPr>
        <w:t xml:space="preserve"> делать выводы и заключения; </w:t>
      </w: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D54EF1">
        <w:rPr>
          <w:rFonts w:ascii="Times New Roman" w:hAnsi="Times New Roman"/>
          <w:sz w:val="24"/>
          <w:szCs w:val="24"/>
        </w:rPr>
        <w:lastRenderedPageBreak/>
        <w:t xml:space="preserve">2) умением применять в процессе познания понятия (предметные и </w:t>
      </w:r>
      <w:proofErr w:type="spellStart"/>
      <w:r w:rsidRPr="00D54EF1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D54EF1">
        <w:rPr>
          <w:rFonts w:ascii="Times New Roman" w:hAnsi="Times New Roman"/>
          <w:sz w:val="24"/>
          <w:szCs w:val="24"/>
        </w:rPr>
        <w:t>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  <w:proofErr w:type="gramEnd"/>
      <w:r w:rsidRPr="00D54EF1">
        <w:rPr>
          <w:rFonts w:ascii="Times New Roman" w:hAnsi="Times New Roman"/>
          <w:sz w:val="24"/>
          <w:szCs w:val="24"/>
        </w:rPr>
        <w:t xml:space="preserve">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0719F8" w:rsidRPr="000719F8" w:rsidRDefault="00D54EF1" w:rsidP="00D54EF1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</w:t>
      </w:r>
      <w:r w:rsidRPr="000719F8">
        <w:rPr>
          <w:rFonts w:ascii="Times New Roman" w:hAnsi="Times New Roman"/>
          <w:b/>
          <w:sz w:val="24"/>
          <w:szCs w:val="24"/>
        </w:rPr>
        <w:t xml:space="preserve">Базовыми исследовательскими действиями </w:t>
      </w: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0719F8" w:rsidRPr="000719F8" w:rsidRDefault="00D54EF1" w:rsidP="00D54EF1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</w:t>
      </w:r>
      <w:r w:rsidRPr="000719F8">
        <w:rPr>
          <w:rFonts w:ascii="Times New Roman" w:hAnsi="Times New Roman"/>
          <w:b/>
          <w:sz w:val="24"/>
          <w:szCs w:val="24"/>
        </w:rPr>
        <w:t xml:space="preserve">Работой с информацией </w:t>
      </w: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4EF1">
        <w:rPr>
          <w:rFonts w:ascii="Times New Roman" w:hAnsi="Times New Roman"/>
          <w:sz w:val="24"/>
          <w:szCs w:val="24"/>
        </w:rPr>
        <w:t xml:space="preserve">6) 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информационно-коммуникативных технологий, овладение куль 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 </w:t>
      </w:r>
      <w:proofErr w:type="gramEnd"/>
    </w:p>
    <w:p w:rsidR="000719F8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 </w:t>
      </w:r>
    </w:p>
    <w:p w:rsidR="000719F8" w:rsidRPr="000719F8" w:rsidRDefault="00D54EF1" w:rsidP="00D54EF1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0719F8">
        <w:rPr>
          <w:rFonts w:ascii="Times New Roman" w:hAnsi="Times New Roman"/>
          <w:b/>
          <w:sz w:val="24"/>
          <w:szCs w:val="24"/>
        </w:rPr>
        <w:t xml:space="preserve">Универсальными коммуникативными действиями </w:t>
      </w:r>
    </w:p>
    <w:p w:rsidR="00B9162A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B9162A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9) приобретение опыта презентации результатов выполнения химического эксперимента (лабораторного опыта, лабораторной работы по исследовани</w:t>
      </w:r>
      <w:r w:rsidR="00B9162A">
        <w:rPr>
          <w:rFonts w:ascii="Times New Roman" w:hAnsi="Times New Roman"/>
          <w:sz w:val="24"/>
          <w:szCs w:val="24"/>
        </w:rPr>
        <w:t>ю свойств веществ, учебного прое</w:t>
      </w:r>
      <w:r w:rsidRPr="00D54EF1">
        <w:rPr>
          <w:rFonts w:ascii="Times New Roman" w:hAnsi="Times New Roman"/>
          <w:sz w:val="24"/>
          <w:szCs w:val="24"/>
        </w:rPr>
        <w:t>кта);</w:t>
      </w:r>
    </w:p>
    <w:p w:rsidR="00B9162A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 </w:t>
      </w:r>
    </w:p>
    <w:p w:rsidR="00B9162A" w:rsidRPr="00B9162A" w:rsidRDefault="00D54EF1" w:rsidP="00D54EF1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B9162A">
        <w:rPr>
          <w:rFonts w:ascii="Times New Roman" w:hAnsi="Times New Roman"/>
          <w:b/>
          <w:sz w:val="24"/>
          <w:szCs w:val="24"/>
        </w:rPr>
        <w:t xml:space="preserve">Универсальными регулятивными действиями </w:t>
      </w:r>
    </w:p>
    <w:p w:rsidR="00B9162A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D54EF1">
        <w:rPr>
          <w:rFonts w:ascii="Times New Roman" w:hAnsi="Times New Roman"/>
          <w:sz w:val="24"/>
          <w:szCs w:val="24"/>
        </w:rPr>
        <w:t xml:space="preserve">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</w:t>
      </w:r>
      <w:r w:rsidRPr="00D54EF1">
        <w:rPr>
          <w:rFonts w:ascii="Times New Roman" w:hAnsi="Times New Roman"/>
          <w:sz w:val="24"/>
          <w:szCs w:val="24"/>
        </w:rPr>
        <w:lastRenderedPageBreak/>
        <w:t xml:space="preserve">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 </w:t>
      </w:r>
      <w:proofErr w:type="gramEnd"/>
    </w:p>
    <w:p w:rsidR="00B9162A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12) умением использовать и анализировать контексты, предлагаемые в условии заданий. </w:t>
      </w:r>
    </w:p>
    <w:p w:rsidR="00B9162A" w:rsidRPr="00B9162A" w:rsidRDefault="00D54EF1" w:rsidP="00B9162A">
      <w:pPr>
        <w:pStyle w:val="a9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B9162A">
        <w:rPr>
          <w:rFonts w:ascii="Times New Roman" w:hAnsi="Times New Roman"/>
          <w:b/>
          <w:sz w:val="24"/>
          <w:szCs w:val="24"/>
        </w:rPr>
        <w:t>Предметные результаты</w:t>
      </w:r>
      <w:r w:rsidR="00B9162A">
        <w:rPr>
          <w:rFonts w:ascii="Times New Roman" w:hAnsi="Times New Roman"/>
          <w:b/>
          <w:sz w:val="24"/>
          <w:szCs w:val="24"/>
        </w:rPr>
        <w:t xml:space="preserve"> 8 класс</w:t>
      </w:r>
    </w:p>
    <w:p w:rsidR="00B9162A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D54EF1">
        <w:rPr>
          <w:rFonts w:ascii="Times New Roman" w:hAnsi="Times New Roman"/>
          <w:sz w:val="24"/>
          <w:szCs w:val="24"/>
        </w:rPr>
        <w:t xml:space="preserve"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B9162A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Предметные результаты представлены по годам обучения и отражают </w:t>
      </w:r>
      <w:proofErr w:type="spellStart"/>
      <w:r w:rsidRPr="00D54EF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54EF1">
        <w:rPr>
          <w:rFonts w:ascii="Times New Roman" w:hAnsi="Times New Roman"/>
          <w:sz w:val="24"/>
          <w:szCs w:val="24"/>
        </w:rPr>
        <w:t xml:space="preserve"> у обучающихся следующих умений: </w:t>
      </w:r>
    </w:p>
    <w:p w:rsidR="00B9162A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1) </w:t>
      </w:r>
      <w:r w:rsidRPr="00B9162A">
        <w:rPr>
          <w:rFonts w:ascii="Times New Roman" w:hAnsi="Times New Roman"/>
          <w:i/>
          <w:sz w:val="24"/>
          <w:szCs w:val="24"/>
        </w:rPr>
        <w:t>раскрывать смысл</w:t>
      </w:r>
      <w:r w:rsidRPr="00D54EF1">
        <w:rPr>
          <w:rFonts w:ascii="Times New Roman" w:hAnsi="Times New Roman"/>
          <w:sz w:val="24"/>
          <w:szCs w:val="24"/>
        </w:rPr>
        <w:t xml:space="preserve">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D54EF1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D54EF1">
        <w:rPr>
          <w:rFonts w:ascii="Times New Roman" w:hAnsi="Times New Roman"/>
          <w:sz w:val="24"/>
          <w:szCs w:val="24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D54EF1">
        <w:rPr>
          <w:rFonts w:ascii="Times New Roman" w:hAnsi="Times New Roman"/>
          <w:sz w:val="24"/>
          <w:szCs w:val="24"/>
        </w:rPr>
        <w:t>о-</w:t>
      </w:r>
      <w:proofErr w:type="gramEnd"/>
      <w:r w:rsidRPr="00D54EF1">
        <w:rPr>
          <w:rFonts w:ascii="Times New Roman" w:hAnsi="Times New Roman"/>
          <w:sz w:val="24"/>
          <w:szCs w:val="24"/>
        </w:rPr>
        <w:t xml:space="preserve"> и эндотермические реакции; </w:t>
      </w:r>
      <w:proofErr w:type="gramStart"/>
      <w:r w:rsidRPr="00D54EF1">
        <w:rPr>
          <w:rFonts w:ascii="Times New Roman" w:hAnsi="Times New Roman"/>
          <w:sz w:val="24"/>
          <w:szCs w:val="24"/>
        </w:rPr>
        <w:t xml:space="preserve">тепловой эффект реакции; ядро атома, электронный слой атома, атомная </w:t>
      </w:r>
      <w:proofErr w:type="spellStart"/>
      <w:r w:rsidRPr="00D54EF1">
        <w:rPr>
          <w:rFonts w:ascii="Times New Roman" w:hAnsi="Times New Roman"/>
          <w:sz w:val="24"/>
          <w:szCs w:val="24"/>
        </w:rPr>
        <w:t>орбиталь</w:t>
      </w:r>
      <w:proofErr w:type="spellEnd"/>
      <w:r w:rsidRPr="00D54EF1">
        <w:rPr>
          <w:rFonts w:ascii="Times New Roman" w:hAnsi="Times New Roman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B9162A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2) </w:t>
      </w:r>
      <w:r w:rsidRPr="00B9162A">
        <w:rPr>
          <w:rFonts w:ascii="Times New Roman" w:hAnsi="Times New Roman"/>
          <w:i/>
          <w:sz w:val="24"/>
          <w:szCs w:val="24"/>
        </w:rPr>
        <w:t>иллюстрировать</w:t>
      </w:r>
      <w:r w:rsidRPr="00D54EF1">
        <w:rPr>
          <w:rFonts w:ascii="Times New Roman" w:hAnsi="Times New Roman"/>
          <w:sz w:val="24"/>
          <w:szCs w:val="24"/>
        </w:rPr>
        <w:t xml:space="preserve"> взаимосвязь основных химических понятий (</w:t>
      </w:r>
      <w:proofErr w:type="gramStart"/>
      <w:r w:rsidRPr="00D54EF1">
        <w:rPr>
          <w:rFonts w:ascii="Times New Roman" w:hAnsi="Times New Roman"/>
          <w:sz w:val="24"/>
          <w:szCs w:val="24"/>
        </w:rPr>
        <w:t>см</w:t>
      </w:r>
      <w:proofErr w:type="gramEnd"/>
      <w:r w:rsidRPr="00D54EF1">
        <w:rPr>
          <w:rFonts w:ascii="Times New Roman" w:hAnsi="Times New Roman"/>
          <w:sz w:val="24"/>
          <w:szCs w:val="24"/>
        </w:rPr>
        <w:t xml:space="preserve">. п. 1) и применять эти понятия при описании веществ и их превращений; </w:t>
      </w:r>
    </w:p>
    <w:p w:rsidR="00B9162A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3) </w:t>
      </w:r>
      <w:r w:rsidRPr="00B9162A">
        <w:rPr>
          <w:rFonts w:ascii="Times New Roman" w:hAnsi="Times New Roman"/>
          <w:i/>
          <w:sz w:val="24"/>
          <w:szCs w:val="24"/>
        </w:rPr>
        <w:t>использовать</w:t>
      </w:r>
      <w:r w:rsidRPr="00D54EF1">
        <w:rPr>
          <w:rFonts w:ascii="Times New Roman" w:hAnsi="Times New Roman"/>
          <w:sz w:val="24"/>
          <w:szCs w:val="24"/>
        </w:rPr>
        <w:t xml:space="preserve"> химическую символику для составления формул веществ и уравнений химических реакций; </w:t>
      </w:r>
    </w:p>
    <w:p w:rsidR="00B9162A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4) </w:t>
      </w:r>
      <w:r w:rsidRPr="00B9162A">
        <w:rPr>
          <w:rFonts w:ascii="Times New Roman" w:hAnsi="Times New Roman"/>
          <w:i/>
          <w:sz w:val="24"/>
          <w:szCs w:val="24"/>
        </w:rPr>
        <w:t>определять</w:t>
      </w:r>
      <w:r w:rsidRPr="00D54EF1">
        <w:rPr>
          <w:rFonts w:ascii="Times New Roman" w:hAnsi="Times New Roman"/>
          <w:sz w:val="24"/>
          <w:szCs w:val="24"/>
        </w:rPr>
        <w:t xml:space="preserve"> 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:rsidR="00B9162A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4EF1">
        <w:rPr>
          <w:rFonts w:ascii="Times New Roman" w:hAnsi="Times New Roman"/>
          <w:sz w:val="24"/>
          <w:szCs w:val="24"/>
        </w:rPr>
        <w:t xml:space="preserve">5) </w:t>
      </w:r>
      <w:r w:rsidRPr="00B9162A">
        <w:rPr>
          <w:rFonts w:ascii="Times New Roman" w:hAnsi="Times New Roman"/>
          <w:i/>
          <w:sz w:val="24"/>
          <w:szCs w:val="24"/>
        </w:rPr>
        <w:t>раскрывать смысл</w:t>
      </w:r>
      <w:r w:rsidRPr="00D54EF1">
        <w:rPr>
          <w:rFonts w:ascii="Times New Roman" w:hAnsi="Times New Roman"/>
          <w:sz w:val="24"/>
          <w:szCs w:val="24"/>
        </w:rPr>
        <w:t xml:space="preserve">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D54EF1">
        <w:rPr>
          <w:rFonts w:ascii="Times New Roman" w:hAnsi="Times New Roman"/>
          <w:sz w:val="24"/>
          <w:szCs w:val="24"/>
        </w:rPr>
        <w:t>Б-группа</w:t>
      </w:r>
      <w:proofErr w:type="spellEnd"/>
      <w:r w:rsidRPr="00D54EF1">
        <w:rPr>
          <w:rFonts w:ascii="Times New Roman" w:hAnsi="Times New Roman"/>
          <w:sz w:val="24"/>
          <w:szCs w:val="24"/>
        </w:rPr>
        <w:t>)», малые и большие периоды;</w:t>
      </w:r>
      <w:proofErr w:type="gramEnd"/>
      <w:r w:rsidRPr="00D54EF1">
        <w:rPr>
          <w:rFonts w:ascii="Times New Roman" w:hAnsi="Times New Roman"/>
          <w:sz w:val="24"/>
          <w:szCs w:val="24"/>
        </w:rPr>
        <w:t xml:space="preserve"> соотносить обозначения, которые имеются в таблице «Периодическая система химических элементов Д. 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B9162A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6)</w:t>
      </w:r>
      <w:r w:rsidRPr="00B9162A">
        <w:rPr>
          <w:rFonts w:ascii="Times New Roman" w:hAnsi="Times New Roman"/>
          <w:i/>
          <w:sz w:val="24"/>
          <w:szCs w:val="24"/>
        </w:rPr>
        <w:t xml:space="preserve"> классифицировать</w:t>
      </w:r>
      <w:r w:rsidRPr="00D54EF1">
        <w:rPr>
          <w:rFonts w:ascii="Times New Roman" w:hAnsi="Times New Roman"/>
          <w:sz w:val="24"/>
          <w:szCs w:val="24"/>
        </w:rPr>
        <w:t xml:space="preserve"> химические элементы; неорганические вещества; химические реакции (по числу и составу участвующих в реакции веществ, по тепловому эффекту); </w:t>
      </w:r>
    </w:p>
    <w:p w:rsidR="00B9162A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7) </w:t>
      </w:r>
      <w:r w:rsidRPr="00B9162A">
        <w:rPr>
          <w:rFonts w:ascii="Times New Roman" w:hAnsi="Times New Roman"/>
          <w:i/>
          <w:sz w:val="24"/>
          <w:szCs w:val="24"/>
        </w:rPr>
        <w:t>характеризовать (описывать)</w:t>
      </w:r>
      <w:r w:rsidRPr="00D54EF1">
        <w:rPr>
          <w:rFonts w:ascii="Times New Roman" w:hAnsi="Times New Roman"/>
          <w:sz w:val="24"/>
          <w:szCs w:val="24"/>
        </w:rPr>
        <w:t xml:space="preserve">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B9162A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8) </w:t>
      </w:r>
      <w:r w:rsidRPr="00B9162A">
        <w:rPr>
          <w:rFonts w:ascii="Times New Roman" w:hAnsi="Times New Roman"/>
          <w:i/>
          <w:sz w:val="24"/>
          <w:szCs w:val="24"/>
        </w:rPr>
        <w:t>прогнозировать</w:t>
      </w:r>
      <w:r w:rsidRPr="00D54EF1">
        <w:rPr>
          <w:rFonts w:ascii="Times New Roman" w:hAnsi="Times New Roman"/>
          <w:sz w:val="24"/>
          <w:szCs w:val="24"/>
        </w:rPr>
        <w:t xml:space="preserve"> свойства веществ в зависимости от их качественного состава; возможности протекания химических превращений в различных условиях; </w:t>
      </w:r>
    </w:p>
    <w:p w:rsidR="00B9162A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9) </w:t>
      </w:r>
      <w:r w:rsidRPr="00B9162A">
        <w:rPr>
          <w:rFonts w:ascii="Times New Roman" w:hAnsi="Times New Roman"/>
          <w:i/>
          <w:sz w:val="24"/>
          <w:szCs w:val="24"/>
        </w:rPr>
        <w:t>вычислять</w:t>
      </w:r>
      <w:r w:rsidRPr="00D54EF1">
        <w:rPr>
          <w:rFonts w:ascii="Times New Roman" w:hAnsi="Times New Roman"/>
          <w:sz w:val="24"/>
          <w:szCs w:val="24"/>
        </w:rPr>
        <w:t xml:space="preserve">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 </w:t>
      </w:r>
    </w:p>
    <w:p w:rsidR="00B9162A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D54EF1">
        <w:rPr>
          <w:rFonts w:ascii="Times New Roman" w:hAnsi="Times New Roman"/>
          <w:sz w:val="24"/>
          <w:szCs w:val="24"/>
        </w:rPr>
        <w:t>10)</w:t>
      </w:r>
      <w:r w:rsidRPr="00B9162A">
        <w:rPr>
          <w:rFonts w:ascii="Times New Roman" w:hAnsi="Times New Roman"/>
          <w:i/>
          <w:sz w:val="24"/>
          <w:szCs w:val="24"/>
        </w:rPr>
        <w:t> применять</w:t>
      </w:r>
      <w:r w:rsidRPr="00D54EF1">
        <w:rPr>
          <w:rFonts w:ascii="Times New Roman" w:hAnsi="Times New Roman"/>
          <w:sz w:val="24"/>
          <w:szCs w:val="24"/>
        </w:rPr>
        <w:t xml:space="preserve"> основные операции мыслительной деятельности — анализ и синтез, сравнение, обобщение, систематизацию, классификацию, выявление причинно-</w:t>
      </w:r>
      <w:r w:rsidRPr="00D54EF1">
        <w:rPr>
          <w:rFonts w:ascii="Times New Roman" w:hAnsi="Times New Roman"/>
          <w:sz w:val="24"/>
          <w:szCs w:val="24"/>
        </w:rPr>
        <w:lastRenderedPageBreak/>
        <w:t xml:space="preserve">следственных связей — для изучения свойств веществ и химических реакций; </w:t>
      </w:r>
      <w:proofErr w:type="spellStart"/>
      <w:r w:rsidRPr="00D54EF1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r w:rsidRPr="00D54EF1">
        <w:rPr>
          <w:rFonts w:ascii="Times New Roman" w:hAnsi="Times New Roman"/>
          <w:sz w:val="24"/>
          <w:szCs w:val="24"/>
        </w:rPr>
        <w:t xml:space="preserve"> методы познания — наблюдение, измерение, моделирование, эксперимент (реальный и мысленный); </w:t>
      </w:r>
      <w:proofErr w:type="gramEnd"/>
    </w:p>
    <w:p w:rsidR="00D54EF1" w:rsidRPr="00D54EF1" w:rsidRDefault="00D54EF1" w:rsidP="00D54EF1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>11) </w:t>
      </w:r>
      <w:r w:rsidRPr="00B9162A">
        <w:rPr>
          <w:rFonts w:ascii="Times New Roman" w:hAnsi="Times New Roman"/>
          <w:i/>
          <w:sz w:val="24"/>
          <w:szCs w:val="24"/>
        </w:rPr>
        <w:t>следовать</w:t>
      </w:r>
      <w:r w:rsidRPr="00D54EF1">
        <w:rPr>
          <w:rFonts w:ascii="Times New Roman" w:hAnsi="Times New Roman"/>
          <w:sz w:val="24"/>
          <w:szCs w:val="24"/>
        </w:rPr>
        <w:t xml:space="preserve"> правилам пользования химической посудой и лабораторным оборудованием, а также правилам обращения с 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:rsidR="008B5EDC" w:rsidRPr="00D54EF1" w:rsidRDefault="008B5EDC" w:rsidP="008B5EDC">
      <w:pPr>
        <w:pStyle w:val="a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B5EDC" w:rsidRDefault="008B5EDC" w:rsidP="008B5E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4.Тематическое планирование</w:t>
      </w:r>
    </w:p>
    <w:tbl>
      <w:tblPr>
        <w:tblW w:w="9645" w:type="dxa"/>
        <w:tblInd w:w="-176" w:type="dxa"/>
        <w:tblLayout w:type="fixed"/>
        <w:tblLook w:val="04A0"/>
      </w:tblPr>
      <w:tblGrid>
        <w:gridCol w:w="555"/>
        <w:gridCol w:w="16"/>
        <w:gridCol w:w="29"/>
        <w:gridCol w:w="2663"/>
        <w:gridCol w:w="8"/>
        <w:gridCol w:w="1531"/>
        <w:gridCol w:w="21"/>
        <w:gridCol w:w="8"/>
        <w:gridCol w:w="4814"/>
      </w:tblGrid>
      <w:tr w:rsidR="008B5EDC" w:rsidTr="008B5EDC"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разделов</w:t>
            </w:r>
            <w:r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академических часов, отводимых на освоение каждого раздела и темы;</w:t>
            </w:r>
          </w:p>
        </w:tc>
        <w:tc>
          <w:tcPr>
            <w:tcW w:w="4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электронных учебно-методических материалах, которые можно использовать при изучении каждой темы</w:t>
            </w:r>
          </w:p>
        </w:tc>
      </w:tr>
      <w:tr w:rsidR="008B5EDC" w:rsidTr="008B5EDC">
        <w:tc>
          <w:tcPr>
            <w:tcW w:w="96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Pr="00BC7A97" w:rsidRDefault="008B5EDC" w:rsidP="00415E1C">
            <w:pPr>
              <w:pStyle w:val="aa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7A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 1. </w:t>
            </w:r>
            <w:r w:rsidR="00415E1C" w:rsidRPr="00BC7A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Первоначальные химические понятия</w:t>
            </w:r>
          </w:p>
        </w:tc>
      </w:tr>
      <w:tr w:rsidR="00415E1C" w:rsidTr="00415E1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E1C" w:rsidRDefault="00415E1C" w:rsidP="00415E1C">
            <w:pPr>
              <w:pStyle w:val="aa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1.1</w:t>
            </w:r>
          </w:p>
          <w:p w:rsidR="00415E1C" w:rsidRDefault="00415E1C" w:rsidP="00415E1C">
            <w:pPr>
              <w:pStyle w:val="aa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5E1C" w:rsidRDefault="00415E1C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Хими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важная область естествознания и практической деятельности человека</w:t>
            </w:r>
          </w:p>
          <w:p w:rsidR="00415E1C" w:rsidRDefault="00415E1C" w:rsidP="00415E1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E1C" w:rsidRDefault="00415E1C" w:rsidP="00D178D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  <w:p w:rsidR="00415E1C" w:rsidRDefault="00415E1C" w:rsidP="00415E1C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E1C" w:rsidRDefault="00415E1C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  <w:p w:rsidR="00415E1C" w:rsidRDefault="00415E1C" w:rsidP="00415E1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BC7A97" w:rsidTr="00415E1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7A97" w:rsidRDefault="00BC7A97" w:rsidP="00415E1C">
            <w:pPr>
              <w:pStyle w:val="aa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1.2</w:t>
            </w:r>
          </w:p>
        </w:tc>
        <w:tc>
          <w:tcPr>
            <w:tcW w:w="27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7A97" w:rsidRDefault="00BC7A9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Вещества и химические реакции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A97" w:rsidRPr="00BC7A97" w:rsidRDefault="00BC7A97" w:rsidP="00BC7A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97" w:rsidRDefault="00BC7A9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8B5EDC" w:rsidTr="008B5EDC">
        <w:tc>
          <w:tcPr>
            <w:tcW w:w="32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BC7A97" w:rsidP="008B5ED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pStyle w:val="a9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5" w:history="1">
              <w:r>
                <w:rPr>
                  <w:rStyle w:val="a3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8B5EDC" w:rsidRDefault="008B5EDC" w:rsidP="008B5E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https://resh.edu.ru</w:t>
            </w:r>
          </w:p>
          <w:p w:rsidR="008B5EDC" w:rsidRDefault="008B5EDC" w:rsidP="008B5ED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EDC" w:rsidTr="008B5EDC">
        <w:tc>
          <w:tcPr>
            <w:tcW w:w="96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Pr="00BC7A97" w:rsidRDefault="008B5EDC" w:rsidP="00BC7A97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C7A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 2. </w:t>
            </w:r>
            <w:r w:rsidR="00BC7A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Важнейшие представители неорганических веществ</w:t>
            </w:r>
          </w:p>
        </w:tc>
      </w:tr>
      <w:tr w:rsidR="00BC7A97" w:rsidTr="00BC7A97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7A97" w:rsidRDefault="00BC7A97" w:rsidP="00BC7A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2.1.   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7A97" w:rsidRPr="00BC7A97" w:rsidRDefault="00BC7A97" w:rsidP="00BC7A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BC7A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Воздух. Кислород. Понятие об оксидах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A97" w:rsidRDefault="00BC7A97" w:rsidP="008B5E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97" w:rsidRDefault="00BC7A97" w:rsidP="008B5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BC7A97" w:rsidTr="00BC7A97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7A97" w:rsidRDefault="00BC7A97" w:rsidP="00BC7A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2.2.  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7A97" w:rsidRDefault="00BC7A97" w:rsidP="00BC7A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Водород. Понятие о кислотах и солях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A97" w:rsidRDefault="00BC7A97" w:rsidP="008B5E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97" w:rsidRDefault="00BC7A97" w:rsidP="008B5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BC7A97" w:rsidTr="00BC7A97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7A97" w:rsidRDefault="00BC7A97" w:rsidP="00BC7A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2.3. 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7A97" w:rsidRDefault="00BC7A97" w:rsidP="00BC7A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Количественные отношения в химии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A97" w:rsidRDefault="00BC7A97" w:rsidP="008B5E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97" w:rsidRDefault="00BC7A97" w:rsidP="008B5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BC7A97" w:rsidTr="00BC7A97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7A97" w:rsidRDefault="00BC7A97" w:rsidP="00BC7A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2.4. 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7A97" w:rsidRDefault="00BC7A97" w:rsidP="00BC7A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Вода. Растворы. Понятия об основаниях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A97" w:rsidRDefault="00BC7A97" w:rsidP="008B5E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97" w:rsidRDefault="00BC7A97" w:rsidP="008B5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671B5F" w:rsidTr="00BC7A97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1B5F" w:rsidRDefault="00671B5F" w:rsidP="00D178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2.5. 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1B5F" w:rsidRDefault="00671B5F" w:rsidP="00D178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Основные классы неорганических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lastRenderedPageBreak/>
              <w:t>соединений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1B5F" w:rsidRDefault="00671B5F" w:rsidP="00D178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lastRenderedPageBreak/>
              <w:t>11</w:t>
            </w:r>
          </w:p>
        </w:tc>
        <w:tc>
          <w:tcPr>
            <w:tcW w:w="4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1B5F" w:rsidRDefault="00671B5F" w:rsidP="008B5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671B5F" w:rsidTr="00D178D2">
        <w:tc>
          <w:tcPr>
            <w:tcW w:w="32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1B5F" w:rsidRDefault="00671B5F" w:rsidP="00BC7A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Итого по разделу: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1B5F" w:rsidRDefault="00671B5F" w:rsidP="008B5E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4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1B5F" w:rsidRDefault="00671B5F" w:rsidP="00671B5F">
            <w:pPr>
              <w:pStyle w:val="a9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6" w:history="1">
              <w:r>
                <w:rPr>
                  <w:rStyle w:val="a3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671B5F" w:rsidRPr="00671B5F" w:rsidRDefault="00671B5F" w:rsidP="008B5E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https://resh.edu.ru</w:t>
            </w:r>
          </w:p>
        </w:tc>
      </w:tr>
      <w:tr w:rsidR="00621336" w:rsidTr="00D178D2">
        <w:tc>
          <w:tcPr>
            <w:tcW w:w="96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336" w:rsidRPr="00621336" w:rsidRDefault="00621336" w:rsidP="008B5E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21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 3. 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 w:rsidRPr="00621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Окислительн</w:t>
            </w:r>
            <w:proofErr w:type="gramStart"/>
            <w:r w:rsidRPr="00621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 w:rsidRPr="00621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 w:rsidRPr="00621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восстановительные реакции</w:t>
            </w:r>
          </w:p>
        </w:tc>
      </w:tr>
      <w:tr w:rsidR="00671B5F" w:rsidTr="00671B5F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1B5F" w:rsidRDefault="00671B5F" w:rsidP="00671B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3.1. 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1B5F" w:rsidRPr="00671B5F" w:rsidRDefault="00671B5F" w:rsidP="00671B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671B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Периодический закон и Периодическая система химических элементов Д. И. Менделеева. Строение атомов.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1B5F" w:rsidRDefault="00671B5F" w:rsidP="008B5E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4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1B5F" w:rsidRDefault="00671B5F" w:rsidP="008B5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671B5F" w:rsidTr="00671B5F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1B5F" w:rsidRDefault="00671B5F" w:rsidP="00671B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3.2. 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1B5F" w:rsidRPr="00671B5F" w:rsidRDefault="00671B5F" w:rsidP="00671B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671B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Химическая связь. </w:t>
            </w:r>
            <w:proofErr w:type="spellStart"/>
            <w:r w:rsidRPr="00671B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Окислительн</w:t>
            </w:r>
            <w:proofErr w:type="gramStart"/>
            <w:r w:rsidRPr="00671B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о</w:t>
            </w:r>
            <w:proofErr w:type="spellEnd"/>
            <w:r w:rsidRPr="00671B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-</w:t>
            </w:r>
            <w:proofErr w:type="gramEnd"/>
            <w:r w:rsidRPr="00671B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восстановительные реакции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1B5F" w:rsidRDefault="00671B5F" w:rsidP="008B5E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4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1B5F" w:rsidRDefault="00671B5F" w:rsidP="008B5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671B5F" w:rsidTr="00D178D2">
        <w:tc>
          <w:tcPr>
            <w:tcW w:w="32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1B5F" w:rsidRDefault="00671B5F" w:rsidP="00671B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по разделу: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1B5F" w:rsidRDefault="00671B5F" w:rsidP="008B5E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1B5F" w:rsidRDefault="00671B5F" w:rsidP="00671B5F">
            <w:pPr>
              <w:pStyle w:val="a9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7" w:history="1">
              <w:r>
                <w:rPr>
                  <w:rStyle w:val="a3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671B5F" w:rsidRDefault="00671B5F" w:rsidP="00671B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https://resh.edu.ru</w:t>
            </w:r>
          </w:p>
        </w:tc>
      </w:tr>
      <w:tr w:rsidR="00671B5F" w:rsidTr="00D178D2">
        <w:tc>
          <w:tcPr>
            <w:tcW w:w="96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B5F" w:rsidRDefault="00671B5F" w:rsidP="008B5EDC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71B5F" w:rsidTr="001D1F1C">
        <w:tc>
          <w:tcPr>
            <w:tcW w:w="964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5F" w:rsidRPr="00144478" w:rsidRDefault="00671B5F" w:rsidP="008B5ED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44478">
              <w:rPr>
                <w:rFonts w:ascii="Times New Roman" w:hAnsi="Times New Roman"/>
                <w:w w:val="105"/>
                <w:sz w:val="24"/>
                <w:szCs w:val="24"/>
              </w:rPr>
              <w:t xml:space="preserve">Общее количество часов по программе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–</w:t>
            </w:r>
            <w:r w:rsidRPr="00144478">
              <w:rPr>
                <w:rFonts w:ascii="Times New Roman" w:hAnsi="Times New Roman"/>
                <w:w w:val="105"/>
                <w:sz w:val="24"/>
                <w:szCs w:val="24"/>
              </w:rPr>
              <w:t xml:space="preserve"> 68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, 3 часа резервное время</w:t>
            </w:r>
          </w:p>
        </w:tc>
      </w:tr>
    </w:tbl>
    <w:p w:rsidR="008B5EDC" w:rsidRDefault="008B5EDC" w:rsidP="008B5E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EDC" w:rsidRDefault="008B5EDC" w:rsidP="008B5E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5.Календарно - тематическое планирование</w:t>
      </w:r>
    </w:p>
    <w:p w:rsidR="008B5EDC" w:rsidRDefault="008B5EDC" w:rsidP="008B5EDC">
      <w:pPr>
        <w:pStyle w:val="aa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850"/>
        <w:gridCol w:w="4253"/>
        <w:gridCol w:w="1842"/>
      </w:tblGrid>
      <w:tr w:rsidR="008B5EDC" w:rsidTr="008B5EDC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DC" w:rsidRDefault="008B5EDC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DC" w:rsidRDefault="008B5EDC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C" w:rsidRDefault="008B5EDC" w:rsidP="008B5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5EDC" w:rsidRDefault="008B5EDC" w:rsidP="008B5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DC" w:rsidRDefault="008B5EDC" w:rsidP="008B5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8B5EDC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DC" w:rsidRDefault="008B5EDC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DC" w:rsidRDefault="008B5EDC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DC" w:rsidRDefault="008B5EDC" w:rsidP="008B5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DC" w:rsidRDefault="008B5EDC" w:rsidP="008B5E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DC" w:rsidRDefault="008B5EDC" w:rsidP="008B5E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1неделя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 w:line="264" w:lineRule="auto"/>
              <w:ind w:left="72" w:right="288"/>
            </w:pPr>
            <w:r>
              <w:rPr>
                <w:rFonts w:ascii="Times New Roman" w:hAnsi="Times New Roman"/>
                <w:sz w:val="24"/>
              </w:rPr>
              <w:t>Предмет химии. Вещества и их свойства.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Методы познания в химии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100"/>
              <w:ind w:left="72" w:right="288"/>
            </w:pPr>
            <w:r>
              <w:rPr>
                <w:rFonts w:ascii="Times New Roman" w:hAnsi="Times New Roman"/>
                <w:b/>
                <w:i/>
                <w:sz w:val="24"/>
              </w:rPr>
              <w:t>Практическая работа</w:t>
            </w:r>
            <w:r>
              <w:rPr>
                <w:b/>
                <w:i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</w:rPr>
              <w:t>№1.</w:t>
            </w:r>
            <w:r>
              <w:rPr>
                <w:rFonts w:ascii="Times New Roman" w:hAnsi="Times New Roman"/>
                <w:sz w:val="24"/>
              </w:rPr>
              <w:t xml:space="preserve"> Правила техники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безопасности при работе в химическом кабинете.</w:t>
            </w:r>
          </w:p>
          <w:p w:rsidR="00E66F64" w:rsidRDefault="00E66F64" w:rsidP="00D178D2">
            <w:pPr>
              <w:spacing w:before="70"/>
              <w:ind w:left="72" w:right="-38"/>
            </w:pPr>
            <w:r>
              <w:rPr>
                <w:rFonts w:ascii="Times New Roman" w:hAnsi="Times New Roman"/>
                <w:sz w:val="24"/>
              </w:rPr>
              <w:t xml:space="preserve">Ознакомление с лабораторным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оборудованием.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 w:line="264" w:lineRule="auto"/>
              <w:ind w:left="72" w:right="144"/>
            </w:pPr>
            <w:r>
              <w:rPr>
                <w:rFonts w:ascii="Times New Roman" w:hAnsi="Times New Roman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/>
              <w:ind w:left="72" w:right="288"/>
            </w:pPr>
            <w:r>
              <w:rPr>
                <w:rFonts w:ascii="Times New Roman" w:hAnsi="Times New Roman"/>
                <w:b/>
                <w:i/>
                <w:sz w:val="24"/>
              </w:rPr>
              <w:t>Практическая работа № 2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Очистка загрязненной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поваренной соли.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/>
              <w:ind w:left="72" w:right="432"/>
            </w:pPr>
            <w:r>
              <w:rPr>
                <w:rFonts w:ascii="Times New Roman" w:hAnsi="Times New Roman"/>
                <w:sz w:val="24"/>
              </w:rPr>
              <w:t xml:space="preserve">Физические и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химические явления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Химические реакции.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10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Атомы и молекулы, ионы.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100"/>
              <w:ind w:right="-38"/>
            </w:pPr>
            <w:r>
              <w:rPr>
                <w:rFonts w:ascii="Times New Roman" w:hAnsi="Times New Roman"/>
                <w:sz w:val="24"/>
              </w:rPr>
              <w:t>Вещества молекулярного и немолекулярного строения. Кристаллические решетки.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/>
              <w:ind w:left="72" w:right="720"/>
            </w:pPr>
            <w:r>
              <w:rPr>
                <w:rFonts w:ascii="Times New Roman" w:hAnsi="Times New Roman"/>
                <w:sz w:val="24"/>
              </w:rPr>
              <w:t xml:space="preserve">Простые и сложные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вещества. Химический элемент.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/>
              <w:ind w:left="72"/>
            </w:pPr>
            <w:r>
              <w:rPr>
                <w:rFonts w:ascii="Times New Roman" w:hAnsi="Times New Roman"/>
                <w:sz w:val="24"/>
              </w:rPr>
              <w:t xml:space="preserve">Знаки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химических элементов. Относительная атомная масса.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 w:line="264" w:lineRule="auto"/>
              <w:ind w:left="72" w:right="288"/>
            </w:pPr>
            <w:r>
              <w:rPr>
                <w:rFonts w:ascii="Times New Roman" w:hAnsi="Times New Roman"/>
                <w:sz w:val="24"/>
              </w:rPr>
              <w:t>Закон постоянства состава веществ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Химические формулы.</w:t>
            </w:r>
          </w:p>
          <w:p w:rsidR="00E66F64" w:rsidRDefault="00E66F64" w:rsidP="00D178D2">
            <w:pPr>
              <w:spacing w:before="70"/>
              <w:ind w:left="72"/>
            </w:pPr>
            <w:r>
              <w:rPr>
                <w:rFonts w:ascii="Times New Roman" w:hAnsi="Times New Roman"/>
                <w:sz w:val="24"/>
              </w:rPr>
              <w:t xml:space="preserve">Относительная молекулярная масса.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 w:line="264" w:lineRule="auto"/>
              <w:ind w:left="72" w:right="144"/>
            </w:pPr>
            <w:r>
              <w:rPr>
                <w:rFonts w:ascii="Times New Roman" w:hAnsi="Times New Roman"/>
                <w:sz w:val="24"/>
              </w:rPr>
              <w:t>Массовая доля химического элемента в соединении.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/>
              <w:ind w:left="72" w:right="432"/>
            </w:pPr>
            <w:r>
              <w:rPr>
                <w:rFonts w:ascii="Times New Roman" w:hAnsi="Times New Roman"/>
                <w:sz w:val="24"/>
              </w:rPr>
              <w:t xml:space="preserve">Валентность химических элементов. Определение валентности элементов по формулам бинарных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соединений.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/>
              <w:ind w:left="72" w:right="144"/>
            </w:pPr>
            <w:r>
              <w:rPr>
                <w:rFonts w:ascii="Times New Roman" w:hAnsi="Times New Roman"/>
                <w:sz w:val="24"/>
              </w:rPr>
              <w:t xml:space="preserve">Составление химических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формул бинарных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соединений по валентности.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 w:line="264" w:lineRule="auto"/>
              <w:ind w:left="72" w:right="720"/>
            </w:pPr>
            <w:r>
              <w:rPr>
                <w:rFonts w:ascii="Times New Roman" w:hAnsi="Times New Roman"/>
                <w:sz w:val="24"/>
              </w:rPr>
              <w:t>Атомно-молекулярное учение.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 w:line="264" w:lineRule="auto"/>
              <w:ind w:left="72" w:right="576"/>
            </w:pPr>
            <w:r>
              <w:rPr>
                <w:rFonts w:ascii="Times New Roman" w:hAnsi="Times New Roman"/>
                <w:sz w:val="24"/>
              </w:rPr>
              <w:t>Закон сохранения массы веществ.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Химические уравнения.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2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Типы химических реакций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7"/>
              <w:spacing w:line="240" w:lineRule="auto"/>
              <w:ind w:firstLine="34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/>
              <w:ind w:left="72" w:right="144"/>
            </w:pPr>
            <w:r>
              <w:rPr>
                <w:rFonts w:ascii="Times New Roman" w:hAnsi="Times New Roman"/>
                <w:sz w:val="24"/>
              </w:rPr>
              <w:t xml:space="preserve">Повторение и обобщение по теме «Первоначальные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химические понятия»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100"/>
              <w:ind w:left="72" w:right="288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Контрольная работа №1 </w:t>
            </w:r>
            <w:r>
              <w:rPr>
                <w:rFonts w:ascii="Times New Roman" w:hAnsi="Times New Roman"/>
                <w:sz w:val="24"/>
              </w:rPr>
              <w:t xml:space="preserve">по теме: «Первоначальные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химические понятия».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/>
              <w:ind w:left="72" w:right="720"/>
            </w:pPr>
            <w:r>
              <w:rPr>
                <w:rFonts w:ascii="Times New Roman" w:hAnsi="Times New Roman"/>
                <w:sz w:val="24"/>
              </w:rPr>
              <w:t xml:space="preserve">Кислород, его общая характеристика и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нахождение в природе.</w:t>
            </w:r>
          </w:p>
          <w:p w:rsidR="00E66F64" w:rsidRDefault="00E66F64" w:rsidP="00D178D2">
            <w:pPr>
              <w:spacing w:before="70" w:line="264" w:lineRule="auto"/>
              <w:ind w:left="72" w:right="288"/>
            </w:pPr>
            <w:r>
              <w:rPr>
                <w:rFonts w:ascii="Times New Roman" w:hAnsi="Times New Roman"/>
                <w:sz w:val="24"/>
              </w:rPr>
              <w:t>Получение кислорода и его физические свойства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 w:line="264" w:lineRule="auto"/>
              <w:ind w:left="72" w:right="864"/>
            </w:pPr>
            <w:r>
              <w:rPr>
                <w:rFonts w:ascii="Times New Roman" w:hAnsi="Times New Roman"/>
                <w:sz w:val="24"/>
              </w:rPr>
              <w:t>Химические свойства кислорода. Оксиды.</w:t>
            </w:r>
          </w:p>
          <w:p w:rsidR="00E66F64" w:rsidRDefault="00E66F64" w:rsidP="00D178D2">
            <w:pPr>
              <w:spacing w:before="70" w:line="264" w:lineRule="auto"/>
              <w:ind w:left="72" w:right="432"/>
            </w:pPr>
            <w:r>
              <w:rPr>
                <w:rFonts w:ascii="Times New Roman" w:hAnsi="Times New Roman"/>
                <w:sz w:val="24"/>
              </w:rPr>
              <w:t>Применение. Круговорот кислорода в природе.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7"/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/>
              <w:ind w:left="72" w:right="288"/>
            </w:pPr>
            <w:r>
              <w:rPr>
                <w:rFonts w:ascii="Times New Roman" w:hAnsi="Times New Roman"/>
                <w:b/>
                <w:i/>
                <w:sz w:val="24"/>
              </w:rPr>
              <w:t>Практическая работа</w:t>
            </w:r>
            <w:r>
              <w:rPr>
                <w:b/>
                <w:i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</w:rPr>
              <w:t>№3.</w:t>
            </w:r>
            <w:r>
              <w:rPr>
                <w:rFonts w:ascii="Times New Roman" w:hAnsi="Times New Roman"/>
                <w:sz w:val="24"/>
              </w:rPr>
              <w:t xml:space="preserve"> Получение и свойства кислорода.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 w:line="228" w:lineRule="auto"/>
            </w:pPr>
            <w:r>
              <w:rPr>
                <w:rFonts w:ascii="Times New Roman" w:hAnsi="Times New Roman"/>
                <w:sz w:val="24"/>
              </w:rPr>
              <w:t>Озон. Аллотропия кислорода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/>
              <w:ind w:left="72" w:right="-321"/>
            </w:pPr>
            <w:r>
              <w:rPr>
                <w:rFonts w:ascii="Times New Roman" w:hAnsi="Times New Roman"/>
                <w:sz w:val="24"/>
              </w:rPr>
              <w:t xml:space="preserve">Воздух и его состав.  Защита атмосферного воздуха от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загрязнения.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100"/>
              <w:ind w:left="72" w:right="720"/>
            </w:pPr>
            <w:r>
              <w:rPr>
                <w:rFonts w:ascii="Times New Roman" w:hAnsi="Times New Roman"/>
                <w:sz w:val="24"/>
              </w:rPr>
              <w:t xml:space="preserve">Водород, его общая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характеристика и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нахождение в природе.</w:t>
            </w:r>
          </w:p>
          <w:p w:rsidR="00E66F64" w:rsidRDefault="00E66F64" w:rsidP="00D178D2">
            <w:pPr>
              <w:spacing w:before="70"/>
              <w:ind w:left="72" w:right="432"/>
            </w:pPr>
            <w:r>
              <w:rPr>
                <w:rFonts w:ascii="Times New Roman" w:hAnsi="Times New Roman"/>
                <w:sz w:val="24"/>
              </w:rPr>
              <w:t xml:space="preserve">Получение водорода и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его физические свойства.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 w:line="264" w:lineRule="auto"/>
              <w:ind w:left="72" w:right="720"/>
            </w:pPr>
            <w:r>
              <w:rPr>
                <w:rFonts w:ascii="Times New Roman" w:hAnsi="Times New Roman"/>
                <w:sz w:val="24"/>
              </w:rPr>
              <w:t>Химические свойства водорода. Применение.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 w:line="228" w:lineRule="auto"/>
              <w:ind w:left="72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Практическая работа №4.</w:t>
            </w:r>
          </w:p>
          <w:p w:rsidR="00E66F64" w:rsidRDefault="00E66F64" w:rsidP="00D178D2">
            <w:pPr>
              <w:spacing w:before="70" w:line="264" w:lineRule="auto"/>
              <w:ind w:left="72" w:right="288"/>
            </w:pPr>
            <w:r>
              <w:rPr>
                <w:rFonts w:ascii="Times New Roman" w:hAnsi="Times New Roman"/>
                <w:sz w:val="24"/>
              </w:rPr>
              <w:t xml:space="preserve"> «Получение водорода и исследование его свойств»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/>
              <w:ind w:left="72"/>
            </w:pPr>
            <w:r>
              <w:rPr>
                <w:rFonts w:ascii="Times New Roman" w:hAnsi="Times New Roman"/>
                <w:sz w:val="24"/>
              </w:rPr>
              <w:t xml:space="preserve">Вода. Методы определения состава воды  - анализ и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синтез. Вода в природе и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способы её очистки. Аэрация воды.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/>
              <w:ind w:left="72" w:right="288"/>
            </w:pPr>
            <w:r>
              <w:rPr>
                <w:rFonts w:ascii="Times New Roman" w:hAnsi="Times New Roman"/>
                <w:sz w:val="24"/>
              </w:rPr>
              <w:t xml:space="preserve">Физические и химические свойства </w:t>
            </w:r>
            <w:proofErr w:type="spellStart"/>
            <w:r>
              <w:rPr>
                <w:rFonts w:ascii="Times New Roman" w:hAnsi="Times New Roman"/>
                <w:sz w:val="24"/>
              </w:rPr>
              <w:t>воды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рименение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10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Вода — растворитель.</w:t>
            </w:r>
          </w:p>
          <w:p w:rsidR="00E66F64" w:rsidRDefault="00E66F64" w:rsidP="00D178D2">
            <w:pPr>
              <w:spacing w:before="72"/>
              <w:ind w:left="72" w:right="432"/>
            </w:pPr>
            <w:r>
              <w:rPr>
                <w:rFonts w:ascii="Times New Roman" w:hAnsi="Times New Roman"/>
                <w:sz w:val="24"/>
              </w:rPr>
              <w:t>Растворы. Насыщенные и ненасыщенные растворы. Растворимость веществ в воде.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 w:line="264" w:lineRule="auto"/>
              <w:ind w:left="72"/>
            </w:pPr>
            <w:r>
              <w:rPr>
                <w:rFonts w:ascii="Times New Roman" w:hAnsi="Times New Roman"/>
                <w:sz w:val="24"/>
              </w:rPr>
              <w:t>Массовая доля растворенного вещества.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 w:line="288" w:lineRule="auto"/>
              <w:ind w:left="72" w:right="144"/>
            </w:pPr>
            <w:r>
              <w:rPr>
                <w:rFonts w:ascii="Times New Roman" w:hAnsi="Times New Roman"/>
                <w:sz w:val="24"/>
              </w:rPr>
              <w:t>Решение расчетных задач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«Нахождение массовой доли растворенного вещества в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растворе. Вычисление массы растворенного вещества и воды для приготовления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раствора определенной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концентрации»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/>
              <w:ind w:left="72" w:right="432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Практическая работа №5. </w:t>
            </w:r>
            <w:r>
              <w:rPr>
                <w:rFonts w:ascii="Times New Roman" w:hAnsi="Times New Roman"/>
                <w:sz w:val="24"/>
              </w:rPr>
              <w:t xml:space="preserve">Приготовление растворов солей с определенной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массовой долей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растворенного вещества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/>
              <w:ind w:left="72" w:right="144"/>
            </w:pPr>
            <w:r>
              <w:rPr>
                <w:rFonts w:ascii="Times New Roman" w:hAnsi="Times New Roman"/>
                <w:sz w:val="24"/>
              </w:rPr>
              <w:t>Повторение и обобщение по темам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«Кислород»</w:t>
            </w:r>
            <w:proofErr w:type="gramStart"/>
            <w:r>
              <w:rPr>
                <w:rFonts w:ascii="Times New Roman" w:hAnsi="Times New Roman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sz w:val="24"/>
              </w:rPr>
              <w:t>Водород»,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 «Вода. Растворы».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/>
              <w:ind w:left="72" w:right="720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Контрольная работа №2 </w:t>
            </w:r>
            <w:r>
              <w:rPr>
                <w:rFonts w:ascii="Times New Roman" w:hAnsi="Times New Roman"/>
                <w:sz w:val="24"/>
              </w:rPr>
              <w:t>по темам: «Кислород»,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«Водород», «Вода.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Растворы».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 w:line="264" w:lineRule="auto"/>
              <w:ind w:left="72" w:right="144"/>
            </w:pPr>
            <w:r>
              <w:rPr>
                <w:rFonts w:ascii="Times New Roman" w:hAnsi="Times New Roman"/>
                <w:sz w:val="24"/>
              </w:rPr>
              <w:t>Моль — единица количества вещества. Молярная масса.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 w:line="264" w:lineRule="auto"/>
              <w:ind w:left="72" w:right="144"/>
            </w:pPr>
            <w:r>
              <w:rPr>
                <w:rFonts w:ascii="Times New Roman" w:hAnsi="Times New Roman"/>
                <w:sz w:val="24"/>
              </w:rPr>
              <w:t xml:space="preserve">Вычисления по химическим </w:t>
            </w:r>
            <w:r>
              <w:rPr>
                <w:rFonts w:ascii="Times New Roman" w:hAnsi="Times New Roman"/>
                <w:sz w:val="24"/>
              </w:rPr>
              <w:lastRenderedPageBreak/>
              <w:t>уравнениям.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 w:line="264" w:lineRule="auto"/>
              <w:ind w:left="72" w:right="144"/>
            </w:pPr>
            <w:r>
              <w:rPr>
                <w:rFonts w:ascii="Times New Roman" w:hAnsi="Times New Roman"/>
                <w:sz w:val="24"/>
              </w:rPr>
              <w:t>Закон Авогадро. Молярный объем газов.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100" w:line="264" w:lineRule="auto"/>
              <w:ind w:left="72" w:right="432"/>
            </w:pPr>
            <w:r>
              <w:rPr>
                <w:rFonts w:ascii="Times New Roman" w:hAnsi="Times New Roman"/>
                <w:sz w:val="24"/>
              </w:rPr>
              <w:t>Относительная плотность газов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100" w:line="264" w:lineRule="auto"/>
              <w:ind w:left="72" w:right="144"/>
            </w:pPr>
            <w:r>
              <w:rPr>
                <w:rFonts w:ascii="Times New Roman" w:hAnsi="Times New Roman"/>
                <w:sz w:val="24"/>
              </w:rPr>
              <w:t>Объемные отношения газов при химических реакциях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/>
              <w:ind w:right="576"/>
            </w:pPr>
            <w:r>
              <w:rPr>
                <w:rFonts w:ascii="Times New Roman" w:hAnsi="Times New Roman"/>
                <w:sz w:val="24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64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64" w:rsidRDefault="00E66F64" w:rsidP="00D178D2">
            <w:pPr>
              <w:spacing w:before="98"/>
              <w:ind w:left="72" w:right="43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Гидроксиды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Основания: классификация,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номенклатура, получение.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4" w:rsidRDefault="00E66F64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/>
              <w:ind w:left="72" w:right="288"/>
            </w:pPr>
            <w:r>
              <w:rPr>
                <w:rFonts w:ascii="Times New Roman" w:hAnsi="Times New Roman"/>
                <w:sz w:val="24"/>
              </w:rPr>
              <w:t xml:space="preserve">Химические свойства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оснований. Реакция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нейтрализации. Окраска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индикаторов  в щелочной и нейтральной средах.</w:t>
            </w:r>
          </w:p>
          <w:p w:rsidR="00035AE9" w:rsidRDefault="00035AE9" w:rsidP="00D178D2">
            <w:pPr>
              <w:spacing w:before="7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Применение оснований.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 w:line="264" w:lineRule="auto"/>
              <w:ind w:left="72" w:right="720"/>
            </w:pPr>
            <w:proofErr w:type="spellStart"/>
            <w:r>
              <w:rPr>
                <w:rFonts w:ascii="Times New Roman" w:hAnsi="Times New Roman"/>
                <w:sz w:val="24"/>
              </w:rPr>
              <w:t>Амфотерные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оксиды и </w:t>
            </w:r>
            <w:proofErr w:type="spellStart"/>
            <w:r>
              <w:rPr>
                <w:rFonts w:ascii="Times New Roman" w:hAnsi="Times New Roman"/>
                <w:sz w:val="24"/>
              </w:rPr>
              <w:t>гидроксиды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Кислоты. Состав.</w:t>
            </w:r>
          </w:p>
          <w:p w:rsidR="00035AE9" w:rsidRDefault="00035AE9" w:rsidP="00D178D2">
            <w:pPr>
              <w:spacing w:before="72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Классификация.</w:t>
            </w:r>
          </w:p>
          <w:p w:rsidR="00035AE9" w:rsidRDefault="00035AE9" w:rsidP="00D178D2">
            <w:pPr>
              <w:spacing w:before="72" w:line="264" w:lineRule="auto"/>
              <w:ind w:left="72" w:right="288"/>
            </w:pPr>
            <w:r>
              <w:rPr>
                <w:rFonts w:ascii="Times New Roman" w:hAnsi="Times New Roman"/>
                <w:sz w:val="24"/>
              </w:rPr>
              <w:t>Номенклатура. Получение кислот.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 w:line="228" w:lineRule="auto"/>
            </w:pPr>
            <w:r>
              <w:rPr>
                <w:rFonts w:ascii="Times New Roman" w:hAnsi="Times New Roman"/>
                <w:sz w:val="24"/>
              </w:rPr>
              <w:t>Химические свойства кислот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/>
              <w:ind w:left="72" w:right="576"/>
            </w:pPr>
            <w:r>
              <w:rPr>
                <w:rFonts w:ascii="Times New Roman" w:hAnsi="Times New Roman"/>
                <w:sz w:val="24"/>
              </w:rPr>
              <w:t>Соли. Классификация. Номенклатура. Способы получения солей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Свойства солей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/>
              <w:ind w:left="72" w:right="144"/>
            </w:pPr>
            <w:r>
              <w:rPr>
                <w:rFonts w:ascii="Times New Roman" w:hAnsi="Times New Roman"/>
                <w:sz w:val="24"/>
              </w:rPr>
              <w:t xml:space="preserve">Генетическая связь между основными классами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неорганических соединений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/>
              <w:ind w:left="72"/>
            </w:pPr>
            <w:r>
              <w:rPr>
                <w:rFonts w:ascii="Times New Roman" w:hAnsi="Times New Roman"/>
                <w:b/>
                <w:i/>
                <w:sz w:val="24"/>
              </w:rPr>
              <w:t>Практическая работа</w:t>
            </w:r>
            <w:r>
              <w:rPr>
                <w:b/>
                <w:i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№6.</w:t>
            </w:r>
            <w:r>
              <w:rPr>
                <w:rFonts w:ascii="Times New Roman" w:hAnsi="Times New Roman"/>
                <w:sz w:val="24"/>
              </w:rPr>
              <w:t xml:space="preserve"> Решение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экспериментальных задач по теме «Основные классы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неорганических соединений»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100"/>
              <w:ind w:left="72"/>
            </w:pPr>
            <w:r>
              <w:rPr>
                <w:rFonts w:ascii="Times New Roman" w:hAnsi="Times New Roman"/>
                <w:sz w:val="24"/>
              </w:rPr>
              <w:t xml:space="preserve">Повторение и обобщение по теме «Важнейшие классы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неорганических соединений»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/>
              <w:ind w:left="72" w:right="288"/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Контрольная работа №3 </w:t>
            </w:r>
            <w:r>
              <w:rPr>
                <w:rFonts w:ascii="Times New Roman" w:hAnsi="Times New Roman"/>
                <w:sz w:val="24"/>
              </w:rPr>
              <w:t xml:space="preserve">по теме: «Основные классы неорганических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соединений».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/>
              <w:ind w:left="72" w:right="144"/>
            </w:pPr>
            <w:r>
              <w:rPr>
                <w:rFonts w:ascii="Times New Roman" w:hAnsi="Times New Roman"/>
                <w:sz w:val="24"/>
              </w:rPr>
              <w:t xml:space="preserve">Классификация химических элементов. Понятие о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группах сходных элементов.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 w:line="264" w:lineRule="auto"/>
              <w:ind w:left="72" w:right="288"/>
            </w:pPr>
            <w:r>
              <w:rPr>
                <w:rFonts w:ascii="Times New Roman" w:hAnsi="Times New Roman"/>
                <w:sz w:val="24"/>
              </w:rPr>
              <w:t>Периодический закон Д. И. Менделеева.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/>
              <w:ind w:left="72" w:right="432"/>
            </w:pPr>
            <w:r>
              <w:rPr>
                <w:rFonts w:ascii="Times New Roman" w:hAnsi="Times New Roman"/>
                <w:sz w:val="24"/>
              </w:rPr>
              <w:t xml:space="preserve">Периодическая таблица химических элементов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(короткая форма): 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Б-группы</w:t>
            </w:r>
            <w:proofErr w:type="spellEnd"/>
            <w:r>
              <w:rPr>
                <w:rFonts w:ascii="Times New Roman" w:hAnsi="Times New Roman"/>
                <w:sz w:val="24"/>
              </w:rPr>
              <w:t>, периоды.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 w:line="264" w:lineRule="auto"/>
              <w:ind w:right="576"/>
            </w:pPr>
            <w:r>
              <w:rPr>
                <w:rFonts w:ascii="Times New Roman" w:hAnsi="Times New Roman"/>
                <w:sz w:val="24"/>
              </w:rPr>
              <w:t xml:space="preserve">Строение атома.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100" w:line="264" w:lineRule="auto"/>
              <w:ind w:left="72"/>
            </w:pPr>
            <w:r>
              <w:rPr>
                <w:rFonts w:ascii="Times New Roman" w:hAnsi="Times New Roman"/>
                <w:sz w:val="24"/>
              </w:rPr>
              <w:t>Расположение электронов по энергетическим уровням.</w:t>
            </w:r>
          </w:p>
          <w:p w:rsidR="00035AE9" w:rsidRDefault="00035AE9" w:rsidP="00D178D2">
            <w:pPr>
              <w:spacing w:before="70" w:line="264" w:lineRule="auto"/>
              <w:ind w:left="72" w:right="144"/>
            </w:pPr>
            <w:r>
              <w:rPr>
                <w:rFonts w:ascii="Times New Roman" w:hAnsi="Times New Roman"/>
                <w:sz w:val="24"/>
              </w:rPr>
              <w:t>Современная формулировка периодического закона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/>
              <w:ind w:left="72"/>
            </w:pPr>
            <w:r>
              <w:rPr>
                <w:rFonts w:ascii="Times New Roman" w:hAnsi="Times New Roman"/>
                <w:sz w:val="24"/>
              </w:rPr>
              <w:t xml:space="preserve">Значение периодического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закона. Научные достижения Д. И. Менделеева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/>
              <w:ind w:left="72"/>
            </w:pPr>
            <w:r>
              <w:rPr>
                <w:rFonts w:ascii="Times New Roman" w:hAnsi="Times New Roman"/>
                <w:sz w:val="24"/>
              </w:rPr>
              <w:t xml:space="preserve">Повторение и обобщение по теме:  Периодический закон и периодическая система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химических элементов Д. И. Менделеева. Строение атома.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 w:line="264" w:lineRule="auto"/>
              <w:ind w:left="72" w:right="432"/>
            </w:pPr>
            <w:proofErr w:type="spellStart"/>
            <w:r>
              <w:rPr>
                <w:rFonts w:ascii="Times New Roman" w:hAnsi="Times New Roman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химических элементов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/>
              <w:ind w:left="72"/>
            </w:pPr>
            <w:r>
              <w:rPr>
                <w:rFonts w:ascii="Times New Roman" w:hAnsi="Times New Roman"/>
                <w:sz w:val="24"/>
              </w:rPr>
              <w:t>Ковалентная связь. Полярная и неполярная ковалентные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Ионная связь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100"/>
              <w:ind w:left="72" w:right="720"/>
            </w:pPr>
            <w:r>
              <w:rPr>
                <w:rFonts w:ascii="Times New Roman" w:hAnsi="Times New Roman"/>
                <w:sz w:val="24"/>
              </w:rPr>
              <w:t xml:space="preserve">Валентность и степень окисления. Правила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определения степеней окисления элементов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 w:line="264" w:lineRule="auto"/>
              <w:ind w:left="72" w:right="144"/>
            </w:pPr>
            <w:proofErr w:type="spellStart"/>
            <w:r>
              <w:rPr>
                <w:rFonts w:ascii="Times New Roman" w:hAnsi="Times New Roman"/>
                <w:sz w:val="24"/>
              </w:rPr>
              <w:t>Окислительн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gramEnd"/>
            <w:r>
              <w:br/>
            </w:r>
            <w:r>
              <w:rPr>
                <w:rFonts w:ascii="Times New Roman" w:hAnsi="Times New Roman"/>
                <w:sz w:val="24"/>
              </w:rPr>
              <w:t>восстановительные реакции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E9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035AE9" w:rsidP="00D178D2">
            <w:pPr>
              <w:spacing w:before="98" w:line="264" w:lineRule="auto"/>
              <w:ind w:left="72" w:right="144"/>
            </w:pPr>
            <w:r>
              <w:rPr>
                <w:rFonts w:ascii="Times New Roman" w:hAnsi="Times New Roman"/>
                <w:sz w:val="24"/>
              </w:rPr>
              <w:t>Повторение и обобщение по теме: «Строение веществ.</w:t>
            </w:r>
          </w:p>
          <w:p w:rsidR="00035AE9" w:rsidRDefault="00035AE9" w:rsidP="00D178D2">
            <w:pPr>
              <w:spacing w:before="70" w:line="228" w:lineRule="auto"/>
              <w:ind w:left="72"/>
            </w:pPr>
            <w:r>
              <w:rPr>
                <w:rFonts w:ascii="Times New Roman" w:hAnsi="Times New Roman"/>
                <w:sz w:val="24"/>
              </w:rPr>
              <w:t>Химическая связь»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Default="00035AE9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EDC" w:rsidTr="008B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DC" w:rsidRDefault="008B5EDC" w:rsidP="008B5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C" w:rsidRDefault="008B5EDC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DC" w:rsidRDefault="008B5EDC" w:rsidP="008B5E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E9" w:rsidRDefault="008B5EDC" w:rsidP="00035AE9">
            <w:pPr>
              <w:spacing w:before="98"/>
              <w:ind w:left="72" w:right="144"/>
            </w:pPr>
            <w:r w:rsidRPr="00CF0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AE9">
              <w:rPr>
                <w:rFonts w:ascii="Times New Roman" w:hAnsi="Times New Roman"/>
                <w:b/>
                <w:i/>
                <w:sz w:val="24"/>
              </w:rPr>
              <w:t xml:space="preserve">Контрольная работа №4 </w:t>
            </w:r>
            <w:r w:rsidR="00035AE9">
              <w:rPr>
                <w:rFonts w:ascii="Times New Roman" w:hAnsi="Times New Roman"/>
                <w:sz w:val="24"/>
              </w:rPr>
              <w:t xml:space="preserve">по темам: «Периодический </w:t>
            </w:r>
            <w:r w:rsidR="00035AE9">
              <w:br/>
            </w:r>
            <w:r w:rsidR="00035AE9">
              <w:rPr>
                <w:rFonts w:ascii="Times New Roman" w:hAnsi="Times New Roman"/>
                <w:sz w:val="24"/>
              </w:rPr>
              <w:t xml:space="preserve">закон и периодическая </w:t>
            </w:r>
            <w:r w:rsidR="00035AE9">
              <w:br/>
            </w:r>
            <w:r w:rsidR="00035AE9">
              <w:rPr>
                <w:rFonts w:ascii="Times New Roman" w:hAnsi="Times New Roman"/>
                <w:sz w:val="24"/>
              </w:rPr>
              <w:t xml:space="preserve">система химических </w:t>
            </w:r>
            <w:r w:rsidR="00035AE9">
              <w:br/>
            </w:r>
            <w:r w:rsidR="00035AE9">
              <w:rPr>
                <w:rFonts w:ascii="Times New Roman" w:hAnsi="Times New Roman"/>
                <w:sz w:val="24"/>
              </w:rPr>
              <w:t>элементов Д. И. Менделеева.</w:t>
            </w:r>
          </w:p>
          <w:p w:rsidR="008B5EDC" w:rsidRPr="00CF0E83" w:rsidRDefault="00035AE9" w:rsidP="00035A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Строение атома. Строение веществ. Химическая связь»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DC" w:rsidRDefault="008B5EDC" w:rsidP="008B5EDC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5EDC" w:rsidRDefault="008B5EDC" w:rsidP="008B5EDC"/>
    <w:p w:rsidR="008B5EDC" w:rsidRDefault="008B5EDC" w:rsidP="008B5EDC"/>
    <w:p w:rsidR="008B5EDC" w:rsidRDefault="008B5EDC" w:rsidP="008B5EDC"/>
    <w:p w:rsidR="008B5EDC" w:rsidRDefault="008B5EDC" w:rsidP="008B5EDC"/>
    <w:p w:rsidR="008B5EDC" w:rsidRDefault="008B5EDC" w:rsidP="008B5EDC"/>
    <w:p w:rsidR="008B5EDC" w:rsidRDefault="008B5EDC" w:rsidP="008B5EDC"/>
    <w:p w:rsidR="008B5EDC" w:rsidRDefault="008B5EDC" w:rsidP="008B5EDC"/>
    <w:p w:rsidR="008B5EDC" w:rsidRDefault="008B5EDC" w:rsidP="008B5EDC"/>
    <w:p w:rsidR="008B5EDC" w:rsidRDefault="008B5EDC" w:rsidP="008B5EDC"/>
    <w:p w:rsidR="008B5EDC" w:rsidRDefault="008B5EDC" w:rsidP="008B5EDC"/>
    <w:p w:rsidR="008B5EDC" w:rsidRDefault="008B5EDC" w:rsidP="008B5ED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178D2" w:rsidRDefault="00D178D2" w:rsidP="008B5ED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4B4CBF" w:rsidRDefault="004B4CBF" w:rsidP="008B5ED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4B4CBF" w:rsidRDefault="004B4CBF" w:rsidP="008B5ED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178D2" w:rsidRDefault="00D178D2" w:rsidP="008B5ED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B5EDC" w:rsidRDefault="008B5EDC" w:rsidP="008B5ED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корректировки учебной программы</w:t>
      </w:r>
    </w:p>
    <w:p w:rsidR="008B5EDC" w:rsidRDefault="008B5EDC" w:rsidP="008B5ED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993"/>
        <w:gridCol w:w="2901"/>
        <w:gridCol w:w="1351"/>
        <w:gridCol w:w="1728"/>
        <w:gridCol w:w="2100"/>
        <w:gridCol w:w="1099"/>
      </w:tblGrid>
      <w:tr w:rsidR="008B5EDC" w:rsidTr="008B5ED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 по плану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Причина корректировки программы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корректирующие мероприятия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 по факту</w:t>
            </w:r>
          </w:p>
        </w:tc>
      </w:tr>
      <w:tr w:rsidR="008B5EDC" w:rsidTr="008B5ED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5EDC" w:rsidTr="008B5ED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5EDC" w:rsidTr="008B5ED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5EDC" w:rsidTr="008B5ED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5EDC" w:rsidTr="008B5ED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5EDC" w:rsidTr="008B5ED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5EDC" w:rsidTr="008B5ED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5EDC" w:rsidTr="008B5ED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5EDC" w:rsidTr="008B5ED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5EDC" w:rsidTr="008B5ED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DC" w:rsidRDefault="008B5EDC" w:rsidP="008B5E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B5EDC" w:rsidRDefault="008B5EDC" w:rsidP="008B5EDC"/>
    <w:p w:rsidR="008B5EDC" w:rsidRDefault="008B5EDC" w:rsidP="008B5EDC"/>
    <w:p w:rsidR="008B5EDC" w:rsidRDefault="008B5EDC" w:rsidP="008B5EDC"/>
    <w:p w:rsidR="008B5EDC" w:rsidRDefault="008B5EDC"/>
    <w:sectPr w:rsidR="008B5EDC" w:rsidSect="008B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FCC"/>
    <w:multiLevelType w:val="hybridMultilevel"/>
    <w:tmpl w:val="C5CEE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B5971"/>
    <w:multiLevelType w:val="hybridMultilevel"/>
    <w:tmpl w:val="B8B46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C1A34"/>
    <w:multiLevelType w:val="hybridMultilevel"/>
    <w:tmpl w:val="C10C6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11B00"/>
    <w:multiLevelType w:val="hybridMultilevel"/>
    <w:tmpl w:val="0778E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EDC"/>
    <w:rsid w:val="00005068"/>
    <w:rsid w:val="00012584"/>
    <w:rsid w:val="00035AE9"/>
    <w:rsid w:val="000719F8"/>
    <w:rsid w:val="001D1F1C"/>
    <w:rsid w:val="00204E76"/>
    <w:rsid w:val="003B5CEE"/>
    <w:rsid w:val="003C03A8"/>
    <w:rsid w:val="00415E1C"/>
    <w:rsid w:val="004B4CBF"/>
    <w:rsid w:val="006009C0"/>
    <w:rsid w:val="00621336"/>
    <w:rsid w:val="00671B5F"/>
    <w:rsid w:val="007F11F6"/>
    <w:rsid w:val="008B5EDC"/>
    <w:rsid w:val="00A77E23"/>
    <w:rsid w:val="00B9162A"/>
    <w:rsid w:val="00BA20D5"/>
    <w:rsid w:val="00BC7A97"/>
    <w:rsid w:val="00BD655A"/>
    <w:rsid w:val="00D178D2"/>
    <w:rsid w:val="00D54EF1"/>
    <w:rsid w:val="00E66F64"/>
    <w:rsid w:val="00F146FD"/>
    <w:rsid w:val="00FC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B5ED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8B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8B5ED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B5EDC"/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unhideWhenUsed/>
    <w:rsid w:val="008B5ED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B5EDC"/>
    <w:rPr>
      <w:rFonts w:eastAsiaTheme="minorEastAsia"/>
      <w:lang w:eastAsia="ru-RU"/>
    </w:rPr>
  </w:style>
  <w:style w:type="paragraph" w:styleId="a9">
    <w:name w:val="No Spacing"/>
    <w:uiPriority w:val="1"/>
    <w:qFormat/>
    <w:rsid w:val="008B5ED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1"/>
    <w:qFormat/>
    <w:rsid w:val="008B5EDC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8B5EDC"/>
    <w:pPr>
      <w:widowControl w:val="0"/>
      <w:autoSpaceDE w:val="0"/>
      <w:autoSpaceDN w:val="0"/>
      <w:spacing w:before="80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ParaAttribute10">
    <w:name w:val="ParaAttribute10"/>
    <w:uiPriority w:val="99"/>
    <w:rsid w:val="008B5ED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9">
    <w:name w:val="c9"/>
    <w:basedOn w:val="a"/>
    <w:uiPriority w:val="99"/>
    <w:rsid w:val="008B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5EDC"/>
    <w:pPr>
      <w:widowControl w:val="0"/>
      <w:autoSpaceDE w:val="0"/>
      <w:autoSpaceDN w:val="0"/>
      <w:spacing w:before="64" w:after="0" w:line="240" w:lineRule="auto"/>
      <w:ind w:left="78"/>
    </w:pPr>
    <w:rPr>
      <w:rFonts w:ascii="Times New Roman" w:eastAsia="Times New Roman" w:hAnsi="Times New Roman" w:cs="Times New Roman"/>
      <w:lang w:eastAsia="en-US"/>
    </w:rPr>
  </w:style>
  <w:style w:type="character" w:customStyle="1" w:styleId="CharAttribute484">
    <w:name w:val="CharAttribute484"/>
    <w:uiPriority w:val="99"/>
    <w:rsid w:val="008B5ED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8B5EDC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3">
    <w:name w:val="c3"/>
    <w:basedOn w:val="a0"/>
    <w:rsid w:val="008B5EDC"/>
  </w:style>
  <w:style w:type="character" w:styleId="ab">
    <w:name w:val="Placeholder Text"/>
    <w:basedOn w:val="a0"/>
    <w:uiPriority w:val="99"/>
    <w:semiHidden/>
    <w:rsid w:val="008B5EDC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8B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5E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resh.edu.ru/subject/4/5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://school-collection.edu.ru/catalog/rubr/7ed38401-26b8-11da-8cd6-0800200c9a66/28/" TargetMode="External"/><Relationship Id="rId17" Type="http://schemas.openxmlformats.org/officeDocument/2006/relationships/hyperlink" Target="https://rosuchebnik.ru/material/elektronnye-obrazovatelnye-resursy-po-biolog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uchebnik.ru/material/elektronnye-obrazovatelnye-resursy-po-biolog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rosuchebnik.ru/material/elektronnye-obrazovatelnye-resursy-po-biologii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infourok.ru/go.html?href=http%3A%2F%2Fpedsovet.su%2Fpubl%2F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23</Pages>
  <Words>6945</Words>
  <Characters>39593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Оводнева. А.П</dc:creator>
  <cp:keywords/>
  <dc:description/>
  <cp:lastModifiedBy>Оводнева. А.П</cp:lastModifiedBy>
  <cp:revision>14</cp:revision>
  <dcterms:created xsi:type="dcterms:W3CDTF">2023-06-05T04:51:00Z</dcterms:created>
  <dcterms:modified xsi:type="dcterms:W3CDTF">2023-06-06T01:14:00Z</dcterms:modified>
</cp:coreProperties>
</file>